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64CA" w14:textId="77777777" w:rsidR="006712C4" w:rsidRDefault="00273174">
      <w:pPr>
        <w:pStyle w:val="Default"/>
        <w:pBdr>
          <w:bottom w:val="double" w:sz="4" w:space="1" w:color="000000"/>
        </w:pBdr>
        <w:jc w:val="center"/>
        <w:rPr>
          <w:b/>
          <w:bCs/>
          <w:color w:val="4472C4"/>
          <w:sz w:val="32"/>
          <w:szCs w:val="32"/>
        </w:rPr>
      </w:pPr>
      <w:r>
        <w:rPr>
          <w:b/>
          <w:bCs/>
          <w:color w:val="4472C4"/>
          <w:sz w:val="32"/>
          <w:szCs w:val="32"/>
        </w:rPr>
        <w:t>HIMANSHU JAIN</w:t>
      </w:r>
    </w:p>
    <w:p w14:paraId="0F6768D0" w14:textId="056527EA" w:rsidR="006712C4" w:rsidRDefault="00273174">
      <w:pPr>
        <w:pStyle w:val="Default"/>
        <w:pBdr>
          <w:bottom w:val="double" w:sz="4" w:space="1" w:color="000000"/>
        </w:pBdr>
        <w:jc w:val="center"/>
      </w:pPr>
      <w:r>
        <w:rPr>
          <w:sz w:val="22"/>
          <w:szCs w:val="22"/>
        </w:rPr>
        <w:t xml:space="preserve">• </w:t>
      </w:r>
      <w:r w:rsidR="009A74AF">
        <w:rPr>
          <w:sz w:val="22"/>
          <w:szCs w:val="22"/>
        </w:rPr>
        <w:t>Roorkee, India</w:t>
      </w:r>
      <w:r>
        <w:rPr>
          <w:sz w:val="22"/>
          <w:szCs w:val="22"/>
        </w:rPr>
        <w:tab/>
      </w:r>
      <w:r>
        <w:rPr>
          <w:sz w:val="22"/>
          <w:szCs w:val="22"/>
        </w:rPr>
        <w:tab/>
        <w:t>• +</w:t>
      </w:r>
      <w:r w:rsidR="009A74AF">
        <w:rPr>
          <w:sz w:val="22"/>
          <w:szCs w:val="22"/>
        </w:rPr>
        <w:t>9</w:t>
      </w:r>
      <w:r>
        <w:rPr>
          <w:sz w:val="22"/>
          <w:szCs w:val="22"/>
        </w:rPr>
        <w:t xml:space="preserve">1 </w:t>
      </w:r>
      <w:r w:rsidR="009A74AF">
        <w:rPr>
          <w:sz w:val="22"/>
          <w:szCs w:val="22"/>
        </w:rPr>
        <w:t>7668258484</w:t>
      </w:r>
      <w:r>
        <w:rPr>
          <w:sz w:val="22"/>
          <w:szCs w:val="22"/>
        </w:rPr>
        <w:t xml:space="preserve"> </w:t>
      </w:r>
      <w:r>
        <w:rPr>
          <w:sz w:val="22"/>
          <w:szCs w:val="22"/>
        </w:rPr>
        <w:tab/>
        <w:t xml:space="preserve"> • </w:t>
      </w:r>
      <w:hyperlink r:id="rId10" w:history="1">
        <w:r w:rsidR="009A74AF" w:rsidRPr="00A23822">
          <w:rPr>
            <w:rStyle w:val="Hyperlink"/>
            <w:sz w:val="22"/>
            <w:szCs w:val="22"/>
          </w:rPr>
          <w:t>himanshu.jain@hre.iitr.ac.in</w:t>
        </w:r>
      </w:hyperlink>
      <w:r>
        <w:rPr>
          <w:sz w:val="22"/>
          <w:szCs w:val="22"/>
        </w:rPr>
        <w:tab/>
      </w:r>
    </w:p>
    <w:p w14:paraId="0D2CA0DC" w14:textId="77777777" w:rsidR="006712C4" w:rsidRDefault="006712C4">
      <w:pPr>
        <w:pStyle w:val="Default"/>
        <w:rPr>
          <w:b/>
          <w:bCs/>
          <w:color w:val="4472C4"/>
          <w:sz w:val="23"/>
          <w:szCs w:val="23"/>
        </w:rPr>
      </w:pPr>
    </w:p>
    <w:p w14:paraId="0423D6FA" w14:textId="77777777" w:rsidR="006712C4" w:rsidRDefault="00273174">
      <w:pPr>
        <w:pStyle w:val="Default"/>
        <w:spacing w:after="100"/>
      </w:pPr>
      <w:r>
        <w:rPr>
          <w:b/>
          <w:bCs/>
          <w:color w:val="4472C4"/>
        </w:rPr>
        <w:t>EDUCATION</w:t>
      </w:r>
    </w:p>
    <w:p w14:paraId="6DFAF5BE" w14:textId="77777777" w:rsidR="006712C4" w:rsidRDefault="00273174" w:rsidP="000B71A5">
      <w:pPr>
        <w:pStyle w:val="Default"/>
        <w:numPr>
          <w:ilvl w:val="0"/>
          <w:numId w:val="24"/>
        </w:numPr>
        <w:spacing w:after="100"/>
        <w:ind w:left="360"/>
        <w:jc w:val="both"/>
        <w:rPr>
          <w:sz w:val="22"/>
          <w:szCs w:val="22"/>
        </w:rPr>
      </w:pPr>
      <w:r>
        <w:rPr>
          <w:sz w:val="22"/>
          <w:szCs w:val="22"/>
        </w:rPr>
        <w:t>PhD, Electrical Engineering, Virginia Tech, Blacksburg, VA, USA, 2016, GPA-4.0/4.0</w:t>
      </w:r>
    </w:p>
    <w:p w14:paraId="4FB27611" w14:textId="77777777" w:rsidR="006712C4" w:rsidRDefault="00273174" w:rsidP="000B71A5">
      <w:pPr>
        <w:pStyle w:val="Default"/>
        <w:spacing w:after="100"/>
        <w:ind w:left="360"/>
        <w:jc w:val="both"/>
      </w:pPr>
      <w:r>
        <w:rPr>
          <w:b/>
          <w:sz w:val="22"/>
          <w:szCs w:val="22"/>
        </w:rPr>
        <w:t xml:space="preserve">Advisor: </w:t>
      </w:r>
      <w:r>
        <w:rPr>
          <w:sz w:val="22"/>
          <w:szCs w:val="22"/>
        </w:rPr>
        <w:t>Dr. Robert Broadwater</w:t>
      </w:r>
    </w:p>
    <w:p w14:paraId="0C684BF6" w14:textId="77777777" w:rsidR="006712C4" w:rsidRDefault="00273174" w:rsidP="000B71A5">
      <w:pPr>
        <w:pStyle w:val="Default"/>
        <w:spacing w:after="160"/>
        <w:ind w:left="360"/>
        <w:jc w:val="both"/>
      </w:pPr>
      <w:r>
        <w:rPr>
          <w:b/>
          <w:sz w:val="22"/>
          <w:szCs w:val="22"/>
        </w:rPr>
        <w:t xml:space="preserve">Dissertation Title: </w:t>
      </w:r>
      <w:r>
        <w:rPr>
          <w:sz w:val="22"/>
          <w:szCs w:val="22"/>
        </w:rPr>
        <w:t>Dynamic Simulation of Power Systems using Three Phase Integrated Transmission and Distribution System Models: Case Study Comparisons with Traditional Analysis Methods</w:t>
      </w:r>
    </w:p>
    <w:p w14:paraId="0A0CC06E" w14:textId="77777777" w:rsidR="006712C4" w:rsidRDefault="00273174" w:rsidP="000B71A5">
      <w:pPr>
        <w:pStyle w:val="Default"/>
        <w:numPr>
          <w:ilvl w:val="0"/>
          <w:numId w:val="3"/>
        </w:numPr>
        <w:spacing w:after="100"/>
        <w:ind w:left="360"/>
        <w:jc w:val="both"/>
        <w:rPr>
          <w:sz w:val="22"/>
          <w:szCs w:val="22"/>
        </w:rPr>
      </w:pPr>
      <w:r>
        <w:rPr>
          <w:sz w:val="22"/>
          <w:szCs w:val="22"/>
        </w:rPr>
        <w:t>Master of Science (MS), Electrical Engineering, The University of Texas at Arlington, Arlington, TX, USA, 2010, GPA-4.0/4.0</w:t>
      </w:r>
    </w:p>
    <w:p w14:paraId="263EE52C" w14:textId="77777777" w:rsidR="006712C4" w:rsidRDefault="00273174" w:rsidP="000B71A5">
      <w:pPr>
        <w:pStyle w:val="Default"/>
        <w:spacing w:after="100"/>
        <w:ind w:left="360"/>
        <w:jc w:val="both"/>
      </w:pPr>
      <w:r>
        <w:rPr>
          <w:b/>
          <w:sz w:val="22"/>
          <w:szCs w:val="22"/>
        </w:rPr>
        <w:t>Advisor</w:t>
      </w:r>
      <w:r>
        <w:rPr>
          <w:sz w:val="22"/>
          <w:szCs w:val="22"/>
        </w:rPr>
        <w:t>: Dr. Wei-Jen Lee</w:t>
      </w:r>
    </w:p>
    <w:p w14:paraId="55EA9F13" w14:textId="77777777" w:rsidR="006712C4" w:rsidRDefault="00273174" w:rsidP="000B71A5">
      <w:pPr>
        <w:pStyle w:val="Default"/>
        <w:spacing w:after="100"/>
        <w:ind w:left="360"/>
        <w:jc w:val="both"/>
      </w:pPr>
      <w:r>
        <w:rPr>
          <w:b/>
          <w:sz w:val="22"/>
          <w:szCs w:val="22"/>
        </w:rPr>
        <w:t xml:space="preserve">Thesis Title: </w:t>
      </w:r>
      <w:r>
        <w:rPr>
          <w:sz w:val="22"/>
          <w:szCs w:val="22"/>
        </w:rPr>
        <w:t>Detection and Severity Classification of Rotor Imbalance Faults in Induction Machines</w:t>
      </w:r>
    </w:p>
    <w:p w14:paraId="15F07D03" w14:textId="77777777" w:rsidR="006712C4" w:rsidRDefault="00273174" w:rsidP="000B71A5">
      <w:pPr>
        <w:pStyle w:val="Default"/>
        <w:numPr>
          <w:ilvl w:val="0"/>
          <w:numId w:val="3"/>
        </w:numPr>
        <w:spacing w:after="80"/>
        <w:ind w:left="360"/>
        <w:jc w:val="both"/>
        <w:rPr>
          <w:sz w:val="22"/>
          <w:szCs w:val="22"/>
        </w:rPr>
      </w:pPr>
      <w:r>
        <w:rPr>
          <w:sz w:val="22"/>
          <w:szCs w:val="22"/>
        </w:rPr>
        <w:t>B. Tech., Electrical Engineering, G. B Pant University of Agriculture and Technology, Pantnagar, India, 2008, GPA-9.0/10.0</w:t>
      </w:r>
    </w:p>
    <w:p w14:paraId="05438F15" w14:textId="77777777" w:rsidR="005642DF" w:rsidRDefault="005642DF" w:rsidP="005642DF">
      <w:pPr>
        <w:pStyle w:val="Default"/>
        <w:rPr>
          <w:b/>
          <w:bCs/>
          <w:color w:val="4472C4"/>
        </w:rPr>
      </w:pPr>
    </w:p>
    <w:p w14:paraId="6CDC1182" w14:textId="002ACE93" w:rsidR="006712C4" w:rsidRDefault="00273174">
      <w:pPr>
        <w:pStyle w:val="Default"/>
        <w:spacing w:after="100"/>
        <w:rPr>
          <w:b/>
          <w:bCs/>
          <w:color w:val="4472C4"/>
        </w:rPr>
      </w:pPr>
      <w:r>
        <w:rPr>
          <w:b/>
          <w:bCs/>
          <w:color w:val="4472C4"/>
        </w:rPr>
        <w:t>RESEARCH INTERESTS</w:t>
      </w:r>
    </w:p>
    <w:p w14:paraId="1588FE0F" w14:textId="77777777" w:rsidR="00B159FD" w:rsidRDefault="00B159FD" w:rsidP="00B159FD">
      <w:pPr>
        <w:pStyle w:val="Default"/>
        <w:numPr>
          <w:ilvl w:val="0"/>
          <w:numId w:val="3"/>
        </w:numPr>
        <w:spacing w:after="80"/>
        <w:ind w:left="360"/>
        <w:rPr>
          <w:sz w:val="22"/>
          <w:szCs w:val="22"/>
        </w:rPr>
      </w:pPr>
      <w:r>
        <w:rPr>
          <w:sz w:val="22"/>
          <w:szCs w:val="22"/>
        </w:rPr>
        <w:t>Blackstart of bulk power and distribution systems using inverter-based generation resources.</w:t>
      </w:r>
    </w:p>
    <w:p w14:paraId="34E7B60C" w14:textId="77777777" w:rsidR="00B159FD" w:rsidRDefault="00B159FD" w:rsidP="00B159FD">
      <w:pPr>
        <w:pStyle w:val="Default"/>
        <w:numPr>
          <w:ilvl w:val="0"/>
          <w:numId w:val="3"/>
        </w:numPr>
        <w:spacing w:after="80"/>
        <w:ind w:left="360"/>
        <w:rPr>
          <w:sz w:val="22"/>
          <w:szCs w:val="22"/>
        </w:rPr>
      </w:pPr>
      <w:r>
        <w:rPr>
          <w:sz w:val="22"/>
          <w:szCs w:val="22"/>
        </w:rPr>
        <w:t>Grid reliability and resilience under very-high variable renewable energy penetration.</w:t>
      </w:r>
    </w:p>
    <w:p w14:paraId="1F7B418E" w14:textId="60AF2FC5" w:rsidR="00D807C9" w:rsidRDefault="00D807C9" w:rsidP="00D807C9">
      <w:pPr>
        <w:pStyle w:val="Default"/>
        <w:numPr>
          <w:ilvl w:val="0"/>
          <w:numId w:val="3"/>
        </w:numPr>
        <w:spacing w:after="80"/>
        <w:ind w:left="360"/>
        <w:rPr>
          <w:sz w:val="22"/>
          <w:szCs w:val="22"/>
        </w:rPr>
      </w:pPr>
      <w:r>
        <w:rPr>
          <w:sz w:val="22"/>
          <w:szCs w:val="22"/>
        </w:rPr>
        <w:t xml:space="preserve">Using machine learning to develop multi-timescale electrical loads models of end-use loads </w:t>
      </w:r>
    </w:p>
    <w:p w14:paraId="29094F01" w14:textId="5A4FF40D" w:rsidR="00C35DB6" w:rsidRDefault="00C35DB6" w:rsidP="00C35DB6">
      <w:pPr>
        <w:pStyle w:val="Default"/>
        <w:numPr>
          <w:ilvl w:val="0"/>
          <w:numId w:val="3"/>
        </w:numPr>
        <w:spacing w:after="80"/>
        <w:ind w:left="360"/>
        <w:rPr>
          <w:sz w:val="22"/>
          <w:szCs w:val="22"/>
        </w:rPr>
      </w:pPr>
      <w:r>
        <w:rPr>
          <w:sz w:val="22"/>
          <w:szCs w:val="22"/>
        </w:rPr>
        <w:t>Cyber-physical systems modelling of distribution systems with high levels of distributed energy resources (DERs) such as wind, solar PV, and electric vehicles</w:t>
      </w:r>
    </w:p>
    <w:p w14:paraId="05914FC8" w14:textId="68A3B494" w:rsidR="00C35DB6" w:rsidRDefault="00C35DB6" w:rsidP="00C35DB6">
      <w:pPr>
        <w:pStyle w:val="Default"/>
        <w:numPr>
          <w:ilvl w:val="0"/>
          <w:numId w:val="3"/>
        </w:numPr>
        <w:spacing w:after="80"/>
        <w:ind w:left="360"/>
        <w:rPr>
          <w:sz w:val="22"/>
          <w:szCs w:val="22"/>
        </w:rPr>
      </w:pPr>
      <w:r>
        <w:rPr>
          <w:sz w:val="22"/>
          <w:szCs w:val="22"/>
        </w:rPr>
        <w:t>Developing software tools to improve the modeling accuracy of power grids under very-high variable renewable energy penetration.</w:t>
      </w:r>
    </w:p>
    <w:p w14:paraId="020B333F" w14:textId="77777777" w:rsidR="00C35DB6" w:rsidRDefault="00C35DB6" w:rsidP="00C35DB6">
      <w:pPr>
        <w:pStyle w:val="Default"/>
        <w:numPr>
          <w:ilvl w:val="0"/>
          <w:numId w:val="3"/>
        </w:numPr>
        <w:spacing w:after="80"/>
        <w:ind w:left="360"/>
        <w:rPr>
          <w:sz w:val="22"/>
          <w:szCs w:val="22"/>
        </w:rPr>
      </w:pPr>
      <w:r>
        <w:rPr>
          <w:sz w:val="22"/>
          <w:szCs w:val="22"/>
        </w:rPr>
        <w:t>Hybridization of small hydro power with wind and solar PV resources to improve the quality of power delivery to off-grid communities for their sustainable development</w:t>
      </w:r>
    </w:p>
    <w:p w14:paraId="09C02DF0" w14:textId="77777777" w:rsidR="006712C4" w:rsidRDefault="006712C4" w:rsidP="005642DF">
      <w:pPr>
        <w:pStyle w:val="Default"/>
        <w:ind w:firstLine="720"/>
        <w:rPr>
          <w:b/>
          <w:bCs/>
          <w:color w:val="4472C4"/>
        </w:rPr>
      </w:pPr>
    </w:p>
    <w:p w14:paraId="2CAEFA13" w14:textId="77777777" w:rsidR="006712C4" w:rsidRDefault="00273174" w:rsidP="00442C30">
      <w:pPr>
        <w:pStyle w:val="Default"/>
        <w:spacing w:after="60"/>
        <w:rPr>
          <w:b/>
          <w:bCs/>
          <w:color w:val="4472C4"/>
        </w:rPr>
      </w:pPr>
      <w:r>
        <w:rPr>
          <w:b/>
          <w:bCs/>
          <w:color w:val="4472C4"/>
        </w:rPr>
        <w:t>PUBLICATIONS &amp; PRESENTATIONS SUMMARY</w:t>
      </w:r>
    </w:p>
    <w:tbl>
      <w:tblPr>
        <w:tblW w:w="7797" w:type="dxa"/>
        <w:jc w:val="center"/>
        <w:tblLayout w:type="fixed"/>
        <w:tblCellMar>
          <w:left w:w="10" w:type="dxa"/>
          <w:right w:w="10" w:type="dxa"/>
        </w:tblCellMar>
        <w:tblLook w:val="04A0" w:firstRow="1" w:lastRow="0" w:firstColumn="1" w:lastColumn="0" w:noHBand="0" w:noVBand="1"/>
      </w:tblPr>
      <w:tblGrid>
        <w:gridCol w:w="4325"/>
        <w:gridCol w:w="3472"/>
      </w:tblGrid>
      <w:tr w:rsidR="006712C4" w14:paraId="476B03F7" w14:textId="77777777" w:rsidTr="00C35DB6">
        <w:trPr>
          <w:trHeight w:val="256"/>
          <w:jc w:val="center"/>
        </w:trPr>
        <w:tc>
          <w:tcPr>
            <w:tcW w:w="4325" w:type="dxa"/>
            <w:tcBorders>
              <w:top w:val="single" w:sz="4" w:space="0" w:color="5B9BD5"/>
              <w:left w:val="single" w:sz="4" w:space="0" w:color="5B9BD5"/>
              <w:bottom w:val="single" w:sz="4" w:space="0" w:color="5B9BD5"/>
              <w:right w:val="single" w:sz="4" w:space="0" w:color="5B9BD5"/>
            </w:tcBorders>
            <w:shd w:val="clear" w:color="auto" w:fill="5B9BD5"/>
            <w:tcMar>
              <w:top w:w="0" w:type="dxa"/>
              <w:left w:w="113" w:type="dxa"/>
              <w:bottom w:w="0" w:type="dxa"/>
              <w:right w:w="108" w:type="dxa"/>
            </w:tcMar>
          </w:tcPr>
          <w:p w14:paraId="4FBC72FC" w14:textId="77777777" w:rsidR="006712C4" w:rsidRDefault="00273174">
            <w:pPr>
              <w:pStyle w:val="Standard"/>
              <w:spacing w:after="0" w:line="251" w:lineRule="auto"/>
              <w:jc w:val="center"/>
              <w:rPr>
                <w:rFonts w:ascii="Times New Roman" w:hAnsi="Times New Roman" w:cs="Times New Roman"/>
                <w:b/>
                <w:bCs/>
                <w:color w:val="FFFFFF"/>
              </w:rPr>
            </w:pPr>
            <w:r>
              <w:rPr>
                <w:rFonts w:ascii="Times New Roman" w:hAnsi="Times New Roman" w:cs="Times New Roman"/>
                <w:b/>
                <w:bCs/>
                <w:color w:val="FFFFFF"/>
              </w:rPr>
              <w:t>Attribute</w:t>
            </w:r>
          </w:p>
        </w:tc>
        <w:tc>
          <w:tcPr>
            <w:tcW w:w="3472" w:type="dxa"/>
            <w:tcBorders>
              <w:top w:val="single" w:sz="4" w:space="0" w:color="5B9BD5"/>
              <w:left w:val="single" w:sz="4" w:space="0" w:color="5B9BD5"/>
              <w:bottom w:val="single" w:sz="4" w:space="0" w:color="5B9BD5"/>
              <w:right w:val="single" w:sz="4" w:space="0" w:color="5B9BD5"/>
            </w:tcBorders>
            <w:shd w:val="clear" w:color="auto" w:fill="5B9BD5"/>
            <w:tcMar>
              <w:top w:w="0" w:type="dxa"/>
              <w:left w:w="113" w:type="dxa"/>
              <w:bottom w:w="0" w:type="dxa"/>
              <w:right w:w="108" w:type="dxa"/>
            </w:tcMar>
          </w:tcPr>
          <w:p w14:paraId="0B93FD59" w14:textId="77777777" w:rsidR="006712C4" w:rsidRDefault="00273174">
            <w:pPr>
              <w:pStyle w:val="Standard"/>
              <w:spacing w:after="0" w:line="251" w:lineRule="auto"/>
              <w:jc w:val="center"/>
              <w:rPr>
                <w:rFonts w:ascii="Times New Roman" w:hAnsi="Times New Roman" w:cs="Times New Roman"/>
                <w:b/>
                <w:bCs/>
                <w:color w:val="FFFFFF"/>
              </w:rPr>
            </w:pPr>
            <w:r>
              <w:rPr>
                <w:rFonts w:ascii="Times New Roman" w:hAnsi="Times New Roman" w:cs="Times New Roman"/>
                <w:b/>
                <w:bCs/>
                <w:color w:val="FFFFFF"/>
              </w:rPr>
              <w:t>Value</w:t>
            </w:r>
          </w:p>
        </w:tc>
      </w:tr>
      <w:tr w:rsidR="00C35DB6" w14:paraId="10D6703B" w14:textId="77777777" w:rsidTr="00C35DB6">
        <w:trPr>
          <w:trHeight w:val="256"/>
          <w:jc w:val="center"/>
        </w:trPr>
        <w:tc>
          <w:tcPr>
            <w:tcW w:w="4325" w:type="dxa"/>
            <w:tcBorders>
              <w:left w:val="single" w:sz="4" w:space="0" w:color="5B9BD5"/>
              <w:right w:val="single" w:sz="4" w:space="0" w:color="5B9BD5"/>
            </w:tcBorders>
            <w:shd w:val="clear" w:color="auto" w:fill="FFFFFF"/>
            <w:tcMar>
              <w:top w:w="0" w:type="dxa"/>
              <w:left w:w="113" w:type="dxa"/>
              <w:bottom w:w="0" w:type="dxa"/>
              <w:right w:w="108" w:type="dxa"/>
            </w:tcMar>
          </w:tcPr>
          <w:p w14:paraId="6F840341" w14:textId="376343DC" w:rsidR="00C35DB6" w:rsidRDefault="00C35DB6" w:rsidP="00C35DB6">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Total Citations</w:t>
            </w:r>
          </w:p>
        </w:tc>
        <w:tc>
          <w:tcPr>
            <w:tcW w:w="3472" w:type="dxa"/>
            <w:tcBorders>
              <w:left w:val="single" w:sz="4" w:space="0" w:color="5B9BD5"/>
              <w:right w:val="single" w:sz="4" w:space="0" w:color="5B9BD5"/>
            </w:tcBorders>
            <w:tcMar>
              <w:top w:w="0" w:type="dxa"/>
              <w:left w:w="113" w:type="dxa"/>
              <w:bottom w:w="0" w:type="dxa"/>
              <w:right w:w="108" w:type="dxa"/>
            </w:tcMar>
          </w:tcPr>
          <w:p w14:paraId="367DBD5D" w14:textId="7EA07292" w:rsidR="00C35DB6" w:rsidRDefault="009B5AA2" w:rsidP="00C35DB6">
            <w:pPr>
              <w:pStyle w:val="Standard"/>
              <w:spacing w:after="0" w:line="251" w:lineRule="auto"/>
              <w:jc w:val="center"/>
            </w:pPr>
            <w:r>
              <w:rPr>
                <w:rFonts w:ascii="Times New Roman" w:hAnsi="Times New Roman" w:cs="Times New Roman"/>
              </w:rPr>
              <w:t>7</w:t>
            </w:r>
            <w:r w:rsidR="00F51532">
              <w:rPr>
                <w:rFonts w:ascii="Times New Roman" w:hAnsi="Times New Roman" w:cs="Times New Roman"/>
              </w:rPr>
              <w:t>82</w:t>
            </w:r>
          </w:p>
        </w:tc>
      </w:tr>
      <w:tr w:rsidR="00C35DB6" w14:paraId="4440723D" w14:textId="77777777" w:rsidTr="00C35DB6">
        <w:trPr>
          <w:trHeight w:val="256"/>
          <w:jc w:val="center"/>
        </w:trPr>
        <w:tc>
          <w:tcPr>
            <w:tcW w:w="432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0D9C39F0" w14:textId="47D52953" w:rsidR="00C35DB6" w:rsidRDefault="00C35DB6" w:rsidP="00C35DB6">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Peer Reviewed Journals</w:t>
            </w:r>
          </w:p>
        </w:tc>
        <w:tc>
          <w:tcPr>
            <w:tcW w:w="3472"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3D677000" w14:textId="4CE65179" w:rsidR="00C35DB6" w:rsidRDefault="00F51532" w:rsidP="00C35DB6">
            <w:pPr>
              <w:pStyle w:val="Standard"/>
              <w:spacing w:after="0" w:line="251" w:lineRule="auto"/>
              <w:jc w:val="center"/>
              <w:rPr>
                <w:rFonts w:ascii="Times New Roman" w:hAnsi="Times New Roman" w:cs="Times New Roman"/>
              </w:rPr>
            </w:pPr>
            <w:r>
              <w:rPr>
                <w:rFonts w:ascii="Times New Roman" w:hAnsi="Times New Roman" w:cs="Times New Roman"/>
              </w:rPr>
              <w:t>13</w:t>
            </w:r>
          </w:p>
        </w:tc>
      </w:tr>
      <w:tr w:rsidR="00C35DB6" w14:paraId="386E3514" w14:textId="77777777" w:rsidTr="00C35DB6">
        <w:trPr>
          <w:trHeight w:val="256"/>
          <w:jc w:val="center"/>
        </w:trPr>
        <w:tc>
          <w:tcPr>
            <w:tcW w:w="432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776B5783" w14:textId="5628EAD6" w:rsidR="00C35DB6" w:rsidRDefault="00C35DB6" w:rsidP="00C35DB6">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Peer Reviewed Conferences</w:t>
            </w:r>
          </w:p>
        </w:tc>
        <w:tc>
          <w:tcPr>
            <w:tcW w:w="3472"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6C09361F" w14:textId="0FAEF0E9" w:rsidR="00C35DB6" w:rsidRDefault="00AA72D6" w:rsidP="00C35DB6">
            <w:pPr>
              <w:pStyle w:val="Standard"/>
              <w:spacing w:after="0" w:line="251" w:lineRule="auto"/>
              <w:jc w:val="center"/>
              <w:rPr>
                <w:rFonts w:ascii="Times New Roman" w:hAnsi="Times New Roman" w:cs="Times New Roman"/>
              </w:rPr>
            </w:pPr>
            <w:r>
              <w:rPr>
                <w:rFonts w:ascii="Times New Roman" w:hAnsi="Times New Roman" w:cs="Times New Roman"/>
              </w:rPr>
              <w:t>22</w:t>
            </w:r>
          </w:p>
        </w:tc>
      </w:tr>
      <w:tr w:rsidR="00C35DB6" w14:paraId="3928C809" w14:textId="77777777" w:rsidTr="00C35DB6">
        <w:trPr>
          <w:trHeight w:val="256"/>
          <w:jc w:val="center"/>
        </w:trPr>
        <w:tc>
          <w:tcPr>
            <w:tcW w:w="4325" w:type="dxa"/>
            <w:tcBorders>
              <w:top w:val="single" w:sz="4" w:space="0" w:color="5B9BD5"/>
              <w:left w:val="single" w:sz="4" w:space="0" w:color="5B9BD5"/>
              <w:bottom w:val="single" w:sz="4" w:space="0" w:color="5B9BD5"/>
            </w:tcBorders>
            <w:shd w:val="clear" w:color="auto" w:fill="FFFFFF"/>
            <w:tcMar>
              <w:top w:w="0" w:type="dxa"/>
              <w:left w:w="113" w:type="dxa"/>
              <w:bottom w:w="0" w:type="dxa"/>
              <w:right w:w="108" w:type="dxa"/>
            </w:tcMar>
          </w:tcPr>
          <w:p w14:paraId="76F716CE" w14:textId="28A4B64C" w:rsidR="00C35DB6" w:rsidRDefault="00C35DB6" w:rsidP="00C35DB6">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Trade Publication</w:t>
            </w:r>
          </w:p>
        </w:tc>
        <w:tc>
          <w:tcPr>
            <w:tcW w:w="3472"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0032D52D" w14:textId="54A35663" w:rsidR="00C35DB6" w:rsidRDefault="00C35DB6" w:rsidP="00C35DB6">
            <w:pPr>
              <w:pStyle w:val="Standard"/>
              <w:spacing w:after="0" w:line="251" w:lineRule="auto"/>
              <w:jc w:val="center"/>
              <w:rPr>
                <w:rFonts w:ascii="Times New Roman" w:hAnsi="Times New Roman" w:cs="Times New Roman"/>
              </w:rPr>
            </w:pPr>
            <w:r>
              <w:rPr>
                <w:rFonts w:ascii="Times New Roman" w:hAnsi="Times New Roman" w:cs="Times New Roman"/>
              </w:rPr>
              <w:t>1</w:t>
            </w:r>
          </w:p>
        </w:tc>
      </w:tr>
    </w:tbl>
    <w:p w14:paraId="725A5631" w14:textId="77777777" w:rsidR="006712C4" w:rsidRDefault="006712C4" w:rsidP="005642DF">
      <w:pPr>
        <w:pStyle w:val="Standard"/>
        <w:spacing w:after="0" w:line="240" w:lineRule="auto"/>
        <w:rPr>
          <w:rFonts w:ascii="Times New Roman" w:hAnsi="Times New Roman" w:cs="Times New Roman"/>
          <w:b/>
          <w:bCs/>
          <w:color w:val="4472C4"/>
          <w:sz w:val="24"/>
          <w:szCs w:val="24"/>
        </w:rPr>
      </w:pPr>
    </w:p>
    <w:p w14:paraId="0EA980CD" w14:textId="77777777" w:rsidR="006712C4" w:rsidRDefault="00273174">
      <w:pPr>
        <w:pStyle w:val="Standard"/>
        <w:widowControl w:val="0"/>
        <w:tabs>
          <w:tab w:val="left" w:pos="720"/>
          <w:tab w:val="left" w:pos="1080"/>
        </w:tabs>
        <w:spacing w:after="100" w:line="240" w:lineRule="auto"/>
        <w:ind w:right="317"/>
        <w:rPr>
          <w:rFonts w:ascii="Times New Roman" w:hAnsi="Times New Roman" w:cs="Times New Roman"/>
          <w:b/>
          <w:bCs/>
          <w:color w:val="4472C4"/>
          <w:sz w:val="24"/>
          <w:szCs w:val="24"/>
        </w:rPr>
      </w:pPr>
      <w:r>
        <w:rPr>
          <w:rFonts w:ascii="Times New Roman" w:hAnsi="Times New Roman" w:cs="Times New Roman"/>
          <w:b/>
          <w:bCs/>
          <w:color w:val="4472C4"/>
          <w:sz w:val="24"/>
          <w:szCs w:val="24"/>
        </w:rPr>
        <w:t>PAPER REVIEW SUMMARY</w:t>
      </w:r>
    </w:p>
    <w:tbl>
      <w:tblPr>
        <w:tblW w:w="8601" w:type="dxa"/>
        <w:jc w:val="center"/>
        <w:tblLayout w:type="fixed"/>
        <w:tblCellMar>
          <w:left w:w="10" w:type="dxa"/>
          <w:right w:w="10" w:type="dxa"/>
        </w:tblCellMar>
        <w:tblLook w:val="04A0" w:firstRow="1" w:lastRow="0" w:firstColumn="1" w:lastColumn="0" w:noHBand="0" w:noVBand="1"/>
      </w:tblPr>
      <w:tblGrid>
        <w:gridCol w:w="5685"/>
        <w:gridCol w:w="2916"/>
      </w:tblGrid>
      <w:tr w:rsidR="00C35DB6" w14:paraId="7BF86E71"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5B9BD5"/>
            <w:tcMar>
              <w:top w:w="0" w:type="dxa"/>
              <w:left w:w="113" w:type="dxa"/>
              <w:bottom w:w="0" w:type="dxa"/>
              <w:right w:w="108" w:type="dxa"/>
            </w:tcMar>
          </w:tcPr>
          <w:p w14:paraId="24E76742" w14:textId="77777777" w:rsidR="00C35DB6" w:rsidRDefault="00C35DB6" w:rsidP="00B74DEF">
            <w:pPr>
              <w:pStyle w:val="Standard"/>
              <w:spacing w:after="0" w:line="251" w:lineRule="auto"/>
              <w:jc w:val="center"/>
              <w:rPr>
                <w:rFonts w:ascii="Times New Roman" w:hAnsi="Times New Roman" w:cs="Times New Roman"/>
                <w:b/>
                <w:bCs/>
                <w:color w:val="FFFFFF"/>
              </w:rPr>
            </w:pPr>
            <w:r>
              <w:rPr>
                <w:rFonts w:ascii="Times New Roman" w:hAnsi="Times New Roman" w:cs="Times New Roman"/>
                <w:b/>
                <w:bCs/>
                <w:color w:val="FFFFFF"/>
              </w:rPr>
              <w:t>Journal/Conference</w:t>
            </w:r>
          </w:p>
        </w:tc>
        <w:tc>
          <w:tcPr>
            <w:tcW w:w="2916" w:type="dxa"/>
            <w:tcBorders>
              <w:top w:val="single" w:sz="4" w:space="0" w:color="5B9BD5"/>
              <w:left w:val="single" w:sz="4" w:space="0" w:color="5B9BD5"/>
              <w:bottom w:val="single" w:sz="4" w:space="0" w:color="5B9BD5"/>
              <w:right w:val="single" w:sz="4" w:space="0" w:color="5B9BD5"/>
            </w:tcBorders>
            <w:shd w:val="clear" w:color="auto" w:fill="5B9BD5"/>
            <w:tcMar>
              <w:top w:w="0" w:type="dxa"/>
              <w:left w:w="113" w:type="dxa"/>
              <w:bottom w:w="0" w:type="dxa"/>
              <w:right w:w="108" w:type="dxa"/>
            </w:tcMar>
          </w:tcPr>
          <w:p w14:paraId="5C71272A" w14:textId="77777777" w:rsidR="00C35DB6" w:rsidRDefault="00C35DB6" w:rsidP="00B74DEF">
            <w:pPr>
              <w:pStyle w:val="Standard"/>
              <w:spacing w:after="0" w:line="251" w:lineRule="auto"/>
              <w:jc w:val="center"/>
              <w:rPr>
                <w:rFonts w:ascii="Times New Roman" w:hAnsi="Times New Roman" w:cs="Times New Roman"/>
                <w:b/>
                <w:bCs/>
                <w:color w:val="FFFFFF"/>
              </w:rPr>
            </w:pPr>
            <w:r>
              <w:rPr>
                <w:rFonts w:ascii="Times New Roman" w:hAnsi="Times New Roman" w:cs="Times New Roman"/>
                <w:b/>
                <w:bCs/>
                <w:color w:val="FFFFFF"/>
              </w:rPr>
              <w:t># Papers Reviewed</w:t>
            </w:r>
          </w:p>
        </w:tc>
      </w:tr>
      <w:tr w:rsidR="00C35DB6" w14:paraId="28F31615"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04B1CC61" w14:textId="77777777" w:rsidR="00C35DB6" w:rsidRDefault="00C35DB6" w:rsidP="00B74DEF">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IEEE Power Engineering Letters</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33FA6B4C" w14:textId="77777777" w:rsidR="00C35DB6" w:rsidRDefault="00C35DB6" w:rsidP="00B74DEF">
            <w:pPr>
              <w:pStyle w:val="Standard"/>
              <w:spacing w:after="0" w:line="251" w:lineRule="auto"/>
              <w:jc w:val="center"/>
              <w:rPr>
                <w:rFonts w:ascii="Times New Roman" w:hAnsi="Times New Roman" w:cs="Times New Roman"/>
              </w:rPr>
            </w:pPr>
            <w:r>
              <w:rPr>
                <w:rFonts w:ascii="Times New Roman" w:hAnsi="Times New Roman" w:cs="Times New Roman"/>
              </w:rPr>
              <w:t>1</w:t>
            </w:r>
          </w:p>
        </w:tc>
      </w:tr>
      <w:tr w:rsidR="00C35DB6" w14:paraId="4F99009C"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10A2E472" w14:textId="77777777" w:rsidR="00C35DB6" w:rsidRDefault="00C35DB6" w:rsidP="00B74DEF">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IEEE Transactions on Power Systems</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5422A176" w14:textId="1C8A7F5E" w:rsidR="00C35DB6" w:rsidRDefault="00341142" w:rsidP="00B74DEF">
            <w:pPr>
              <w:pStyle w:val="Standard"/>
              <w:spacing w:after="0" w:line="251" w:lineRule="auto"/>
              <w:jc w:val="center"/>
              <w:rPr>
                <w:rFonts w:ascii="Times New Roman" w:hAnsi="Times New Roman" w:cs="Times New Roman"/>
              </w:rPr>
            </w:pPr>
            <w:r>
              <w:rPr>
                <w:rFonts w:ascii="Times New Roman" w:hAnsi="Times New Roman" w:cs="Times New Roman"/>
              </w:rPr>
              <w:t>7</w:t>
            </w:r>
          </w:p>
        </w:tc>
      </w:tr>
      <w:tr w:rsidR="00C35DB6" w14:paraId="40897259"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3BB94B38" w14:textId="77777777" w:rsidR="00C35DB6" w:rsidRDefault="00C35DB6" w:rsidP="00B74DEF">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IEEE Transactions on Smart Grid</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4E87886C" w14:textId="77777777" w:rsidR="00C35DB6" w:rsidRDefault="00C35DB6" w:rsidP="00B74DEF">
            <w:pPr>
              <w:pStyle w:val="Standard"/>
              <w:spacing w:after="0" w:line="251" w:lineRule="auto"/>
              <w:jc w:val="center"/>
              <w:rPr>
                <w:rFonts w:ascii="Times New Roman" w:hAnsi="Times New Roman" w:cs="Times New Roman"/>
              </w:rPr>
            </w:pPr>
            <w:r>
              <w:rPr>
                <w:rFonts w:ascii="Times New Roman" w:hAnsi="Times New Roman" w:cs="Times New Roman"/>
              </w:rPr>
              <w:t>5</w:t>
            </w:r>
          </w:p>
        </w:tc>
      </w:tr>
      <w:tr w:rsidR="00C35DB6" w14:paraId="47ED9C91"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73F4955F" w14:textId="77777777" w:rsidR="00C35DB6" w:rsidRDefault="00C35DB6" w:rsidP="00B74DEF">
            <w:pPr>
              <w:pStyle w:val="Standard"/>
              <w:spacing w:after="0" w:line="251" w:lineRule="auto"/>
              <w:jc w:val="center"/>
              <w:rPr>
                <w:rFonts w:ascii="Times New Roman" w:hAnsi="Times New Roman" w:cs="Times New Roman"/>
                <w:b/>
                <w:bCs/>
                <w:color w:val="000000"/>
              </w:rPr>
            </w:pPr>
            <w:r>
              <w:rPr>
                <w:rFonts w:ascii="Times New Roman" w:hAnsi="Times New Roman" w:cs="Times New Roman"/>
                <w:b/>
                <w:bCs/>
                <w:color w:val="000000"/>
              </w:rPr>
              <w:t>IEEE Transactions on Transportation Electrification</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091363F0" w14:textId="77777777" w:rsidR="00C35DB6" w:rsidRDefault="00C35DB6" w:rsidP="00B74DEF">
            <w:pPr>
              <w:pStyle w:val="Standard"/>
              <w:spacing w:after="0" w:line="251" w:lineRule="auto"/>
              <w:jc w:val="center"/>
              <w:rPr>
                <w:rFonts w:ascii="Times New Roman" w:hAnsi="Times New Roman" w:cs="Times New Roman"/>
              </w:rPr>
            </w:pPr>
            <w:r>
              <w:rPr>
                <w:rFonts w:ascii="Times New Roman" w:hAnsi="Times New Roman" w:cs="Times New Roman"/>
              </w:rPr>
              <w:t>5</w:t>
            </w:r>
          </w:p>
        </w:tc>
      </w:tr>
      <w:tr w:rsidR="00C35DB6" w14:paraId="3AF6E622"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019C513A" w14:textId="77777777" w:rsidR="00C35DB6" w:rsidRDefault="00C35DB6"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t>IET Generation, Transmission, and Distribution</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64E4DCC9" w14:textId="77777777" w:rsidR="00C35DB6" w:rsidRDefault="00C35DB6" w:rsidP="00B74DEF">
            <w:pPr>
              <w:pStyle w:val="Standard"/>
              <w:spacing w:after="0" w:line="251" w:lineRule="auto"/>
              <w:jc w:val="center"/>
              <w:rPr>
                <w:rFonts w:ascii="Times New Roman" w:hAnsi="Times New Roman" w:cs="Times New Roman"/>
              </w:rPr>
            </w:pPr>
            <w:r>
              <w:rPr>
                <w:rFonts w:ascii="Times New Roman" w:hAnsi="Times New Roman" w:cs="Times New Roman"/>
              </w:rPr>
              <w:t>8</w:t>
            </w:r>
          </w:p>
        </w:tc>
      </w:tr>
      <w:tr w:rsidR="00C35DB6" w14:paraId="7146309D"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2CE786DC" w14:textId="77777777" w:rsidR="00C35DB6" w:rsidRDefault="00C35DB6"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t>Journal of Energy Engineering, ASCE</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492D7DF6" w14:textId="77777777" w:rsidR="00C35DB6" w:rsidRDefault="00C35DB6" w:rsidP="00B74DEF">
            <w:pPr>
              <w:pStyle w:val="Standard"/>
              <w:spacing w:after="0" w:line="251" w:lineRule="auto"/>
              <w:jc w:val="center"/>
              <w:rPr>
                <w:rFonts w:ascii="Times New Roman" w:hAnsi="Times New Roman" w:cs="Times New Roman"/>
              </w:rPr>
            </w:pPr>
            <w:r>
              <w:rPr>
                <w:rFonts w:ascii="Times New Roman" w:hAnsi="Times New Roman" w:cs="Times New Roman"/>
              </w:rPr>
              <w:t>9</w:t>
            </w:r>
          </w:p>
        </w:tc>
      </w:tr>
      <w:tr w:rsidR="00C35DB6" w14:paraId="2FAFC0EA"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2CC3E69B" w14:textId="77777777" w:rsidR="00C35DB6" w:rsidRDefault="00C35DB6"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lastRenderedPageBreak/>
              <w:t>Energies</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72728D9D" w14:textId="77777777" w:rsidR="00C35DB6" w:rsidRDefault="00C35DB6" w:rsidP="00B74DEF">
            <w:pPr>
              <w:pStyle w:val="Standard"/>
              <w:spacing w:after="0" w:line="251" w:lineRule="auto"/>
              <w:jc w:val="center"/>
              <w:rPr>
                <w:rFonts w:ascii="Times New Roman" w:hAnsi="Times New Roman" w:cs="Times New Roman"/>
              </w:rPr>
            </w:pPr>
            <w:r>
              <w:rPr>
                <w:rFonts w:ascii="Times New Roman" w:hAnsi="Times New Roman" w:cs="Times New Roman"/>
              </w:rPr>
              <w:t>2</w:t>
            </w:r>
          </w:p>
        </w:tc>
      </w:tr>
      <w:tr w:rsidR="00C35DB6" w14:paraId="7EC1769D"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048894AC" w14:textId="77777777" w:rsidR="00C35DB6" w:rsidRDefault="00C35DB6"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t>IEEE PES General Meeting</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06BC3ECA" w14:textId="0BD74C56" w:rsidR="00C35DB6" w:rsidRDefault="00341142" w:rsidP="00B74DEF">
            <w:pPr>
              <w:pStyle w:val="Standard"/>
              <w:spacing w:after="0" w:line="251" w:lineRule="auto"/>
              <w:jc w:val="center"/>
              <w:rPr>
                <w:rFonts w:ascii="Times New Roman" w:hAnsi="Times New Roman" w:cs="Times New Roman"/>
              </w:rPr>
            </w:pPr>
            <w:r>
              <w:rPr>
                <w:rFonts w:ascii="Times New Roman" w:hAnsi="Times New Roman" w:cs="Times New Roman"/>
              </w:rPr>
              <w:t>10</w:t>
            </w:r>
          </w:p>
        </w:tc>
      </w:tr>
      <w:tr w:rsidR="00341142" w14:paraId="3F51BFE7"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2C5E73CB" w14:textId="2557CF23" w:rsidR="00341142" w:rsidRDefault="00341142"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t>IEEE T&amp;D Conference</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3E8CEC4B" w14:textId="34B22963" w:rsidR="00341142" w:rsidRDefault="00341142" w:rsidP="00B74DEF">
            <w:pPr>
              <w:pStyle w:val="Standard"/>
              <w:spacing w:after="0" w:line="251" w:lineRule="auto"/>
              <w:jc w:val="center"/>
              <w:rPr>
                <w:rFonts w:ascii="Times New Roman" w:hAnsi="Times New Roman" w:cs="Times New Roman"/>
              </w:rPr>
            </w:pPr>
            <w:r>
              <w:rPr>
                <w:rFonts w:ascii="Times New Roman" w:hAnsi="Times New Roman" w:cs="Times New Roman"/>
              </w:rPr>
              <w:t>5</w:t>
            </w:r>
          </w:p>
        </w:tc>
      </w:tr>
      <w:tr w:rsidR="00C35DB6" w14:paraId="6F9A1F97" w14:textId="77777777" w:rsidTr="00B74DEF">
        <w:trPr>
          <w:trHeight w:val="246"/>
          <w:jc w:val="center"/>
        </w:trPr>
        <w:tc>
          <w:tcPr>
            <w:tcW w:w="5685" w:type="dxa"/>
            <w:tcBorders>
              <w:top w:val="single" w:sz="4" w:space="0" w:color="5B9BD5"/>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5EF05DD1" w14:textId="77777777" w:rsidR="00C35DB6" w:rsidRDefault="00C35DB6"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t>IEEE Industrial Electronics Society Annual Conference</w:t>
            </w:r>
          </w:p>
        </w:tc>
        <w:tc>
          <w:tcPr>
            <w:tcW w:w="2916" w:type="dxa"/>
            <w:tcBorders>
              <w:top w:val="single" w:sz="4" w:space="0" w:color="5B9BD5"/>
              <w:left w:val="single" w:sz="4" w:space="0" w:color="5B9BD5"/>
              <w:bottom w:val="single" w:sz="4" w:space="0" w:color="5B9BD5"/>
              <w:right w:val="single" w:sz="4" w:space="0" w:color="5B9BD5"/>
            </w:tcBorders>
            <w:tcMar>
              <w:top w:w="0" w:type="dxa"/>
              <w:left w:w="113" w:type="dxa"/>
              <w:bottom w:w="0" w:type="dxa"/>
              <w:right w:w="108" w:type="dxa"/>
            </w:tcMar>
          </w:tcPr>
          <w:p w14:paraId="464C13A3" w14:textId="77777777" w:rsidR="00C35DB6" w:rsidRDefault="00C35DB6" w:rsidP="00B74DEF">
            <w:pPr>
              <w:pStyle w:val="Standard"/>
              <w:spacing w:after="0" w:line="251" w:lineRule="auto"/>
              <w:jc w:val="center"/>
              <w:rPr>
                <w:rFonts w:ascii="Times New Roman" w:hAnsi="Times New Roman" w:cs="Times New Roman"/>
              </w:rPr>
            </w:pPr>
            <w:r>
              <w:rPr>
                <w:rFonts w:ascii="Times New Roman" w:hAnsi="Times New Roman" w:cs="Times New Roman"/>
              </w:rPr>
              <w:t>3</w:t>
            </w:r>
          </w:p>
        </w:tc>
      </w:tr>
      <w:tr w:rsidR="00C35DB6" w14:paraId="192F7A9D" w14:textId="77777777" w:rsidTr="00B74DEF">
        <w:trPr>
          <w:trHeight w:val="255"/>
          <w:jc w:val="center"/>
        </w:trPr>
        <w:tc>
          <w:tcPr>
            <w:tcW w:w="5685" w:type="dxa"/>
            <w:tcBorders>
              <w:left w:val="single" w:sz="4" w:space="0" w:color="5B9BD5"/>
              <w:bottom w:val="single" w:sz="4" w:space="0" w:color="5B9BD5"/>
              <w:right w:val="single" w:sz="4" w:space="0" w:color="5B9BD5"/>
            </w:tcBorders>
            <w:shd w:val="clear" w:color="auto" w:fill="FFFFFF"/>
            <w:tcMar>
              <w:top w:w="0" w:type="dxa"/>
              <w:left w:w="113" w:type="dxa"/>
              <w:bottom w:w="0" w:type="dxa"/>
              <w:right w:w="108" w:type="dxa"/>
            </w:tcMar>
          </w:tcPr>
          <w:p w14:paraId="06BAD9B9" w14:textId="77777777" w:rsidR="00C35DB6" w:rsidRDefault="00C35DB6"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t>Total</w:t>
            </w:r>
          </w:p>
        </w:tc>
        <w:tc>
          <w:tcPr>
            <w:tcW w:w="2916" w:type="dxa"/>
            <w:tcBorders>
              <w:left w:val="single" w:sz="4" w:space="0" w:color="5B9BD5"/>
              <w:bottom w:val="single" w:sz="4" w:space="0" w:color="5B9BD5"/>
              <w:right w:val="single" w:sz="4" w:space="0" w:color="5B9BD5"/>
            </w:tcBorders>
            <w:tcMar>
              <w:top w:w="0" w:type="dxa"/>
              <w:left w:w="113" w:type="dxa"/>
              <w:bottom w:w="0" w:type="dxa"/>
              <w:right w:w="108" w:type="dxa"/>
            </w:tcMar>
          </w:tcPr>
          <w:p w14:paraId="493F370B" w14:textId="69A6087F" w:rsidR="00C35DB6" w:rsidRDefault="00341142" w:rsidP="00B74DEF">
            <w:pPr>
              <w:pStyle w:val="Standard"/>
              <w:spacing w:after="0" w:line="251" w:lineRule="auto"/>
              <w:jc w:val="center"/>
              <w:rPr>
                <w:rFonts w:ascii="Times New Roman" w:hAnsi="Times New Roman" w:cs="Times New Roman"/>
                <w:b/>
                <w:bCs/>
              </w:rPr>
            </w:pPr>
            <w:r>
              <w:rPr>
                <w:rFonts w:ascii="Times New Roman" w:hAnsi="Times New Roman" w:cs="Times New Roman"/>
                <w:b/>
                <w:bCs/>
              </w:rPr>
              <w:t>55</w:t>
            </w:r>
          </w:p>
        </w:tc>
      </w:tr>
    </w:tbl>
    <w:p w14:paraId="18068470" w14:textId="77777777" w:rsidR="00C35DB6" w:rsidRDefault="00C35DB6" w:rsidP="00C35DB6">
      <w:pPr>
        <w:pStyle w:val="Default"/>
        <w:spacing w:after="100"/>
        <w:jc w:val="center"/>
        <w:rPr>
          <w:b/>
          <w:bCs/>
          <w:color w:val="4472C4"/>
        </w:rPr>
      </w:pPr>
    </w:p>
    <w:p w14:paraId="648C7FBC" w14:textId="644A78BB" w:rsidR="006712C4" w:rsidRDefault="00273174">
      <w:pPr>
        <w:pStyle w:val="Default"/>
        <w:spacing w:after="100"/>
      </w:pPr>
      <w:r>
        <w:rPr>
          <w:b/>
          <w:bCs/>
          <w:color w:val="4472C4"/>
        </w:rPr>
        <w:t>AWARDS</w:t>
      </w:r>
    </w:p>
    <w:p w14:paraId="1828B2D2" w14:textId="3EF1F6D1" w:rsidR="009936ED" w:rsidRPr="009936ED" w:rsidRDefault="009936ED" w:rsidP="000B71A5">
      <w:pPr>
        <w:pStyle w:val="Default"/>
        <w:numPr>
          <w:ilvl w:val="0"/>
          <w:numId w:val="25"/>
        </w:numPr>
        <w:spacing w:after="100"/>
        <w:ind w:left="360"/>
      </w:pPr>
      <w:r>
        <w:rPr>
          <w:sz w:val="22"/>
          <w:szCs w:val="22"/>
        </w:rPr>
        <w:t>NREL’s Outstanding Mentor Award, 2020.</w:t>
      </w:r>
    </w:p>
    <w:p w14:paraId="7D0D4D3F" w14:textId="024B7928" w:rsidR="006712C4" w:rsidRDefault="00273174" w:rsidP="000B71A5">
      <w:pPr>
        <w:pStyle w:val="Default"/>
        <w:numPr>
          <w:ilvl w:val="0"/>
          <w:numId w:val="25"/>
        </w:numPr>
        <w:spacing w:after="100"/>
        <w:ind w:left="360"/>
      </w:pPr>
      <w:r>
        <w:rPr>
          <w:sz w:val="22"/>
          <w:szCs w:val="22"/>
        </w:rPr>
        <w:t>NREL’s President’s Award for</w:t>
      </w:r>
      <w:r w:rsidR="009E429A">
        <w:rPr>
          <w:sz w:val="22"/>
          <w:szCs w:val="22"/>
        </w:rPr>
        <w:t xml:space="preserve"> </w:t>
      </w:r>
      <w:r>
        <w:rPr>
          <w:sz w:val="22"/>
          <w:szCs w:val="22"/>
        </w:rPr>
        <w:t xml:space="preserve">efforts in obtaining funding for research in the area of power system stability exceeding </w:t>
      </w:r>
      <w:r>
        <w:rPr>
          <w:b/>
          <w:bCs/>
          <w:sz w:val="22"/>
          <w:szCs w:val="22"/>
        </w:rPr>
        <w:t>$1 million (</w:t>
      </w:r>
      <w:r w:rsidR="002D2A1A">
        <w:rPr>
          <w:b/>
          <w:bCs/>
          <w:sz w:val="22"/>
          <w:szCs w:val="22"/>
        </w:rPr>
        <w:t>700 lakhs</w:t>
      </w:r>
      <w:r>
        <w:rPr>
          <w:b/>
          <w:bCs/>
          <w:sz w:val="22"/>
          <w:szCs w:val="22"/>
        </w:rPr>
        <w:t>)</w:t>
      </w:r>
      <w:r>
        <w:rPr>
          <w:sz w:val="22"/>
          <w:szCs w:val="22"/>
        </w:rPr>
        <w:t>, 2019.</w:t>
      </w:r>
    </w:p>
    <w:p w14:paraId="0259770E" w14:textId="77777777" w:rsidR="006712C4" w:rsidRDefault="00273174" w:rsidP="000B71A5">
      <w:pPr>
        <w:pStyle w:val="Default"/>
        <w:numPr>
          <w:ilvl w:val="0"/>
          <w:numId w:val="14"/>
        </w:numPr>
        <w:spacing w:after="100"/>
        <w:ind w:left="360"/>
        <w:rPr>
          <w:sz w:val="22"/>
          <w:szCs w:val="22"/>
        </w:rPr>
      </w:pPr>
      <w:r>
        <w:rPr>
          <w:sz w:val="22"/>
          <w:szCs w:val="22"/>
        </w:rPr>
        <w:t xml:space="preserve">Member of the Hierarchical Engine for Large-scale Infrastructure Co-Simulation (HELICS) team, which was a </w:t>
      </w:r>
      <w:r>
        <w:rPr>
          <w:b/>
          <w:bCs/>
          <w:sz w:val="22"/>
          <w:szCs w:val="22"/>
        </w:rPr>
        <w:t>finalist for the 2019 R&amp;D100 Awards</w:t>
      </w:r>
      <w:r>
        <w:rPr>
          <w:sz w:val="22"/>
          <w:szCs w:val="22"/>
        </w:rPr>
        <w:t>, 2019.</w:t>
      </w:r>
    </w:p>
    <w:p w14:paraId="3D390FA8" w14:textId="77777777" w:rsidR="006712C4" w:rsidRDefault="00273174" w:rsidP="000B71A5">
      <w:pPr>
        <w:pStyle w:val="Default"/>
        <w:numPr>
          <w:ilvl w:val="0"/>
          <w:numId w:val="14"/>
        </w:numPr>
        <w:spacing w:after="100"/>
        <w:ind w:left="360"/>
        <w:rPr>
          <w:sz w:val="22"/>
          <w:szCs w:val="22"/>
        </w:rPr>
      </w:pPr>
      <w:r>
        <w:rPr>
          <w:sz w:val="22"/>
          <w:szCs w:val="22"/>
        </w:rPr>
        <w:t xml:space="preserve">2017 American Society of Civil Engineers (ASCE) </w:t>
      </w:r>
      <w:r>
        <w:rPr>
          <w:b/>
          <w:bCs/>
          <w:sz w:val="22"/>
          <w:szCs w:val="22"/>
        </w:rPr>
        <w:t>Outstanding Reviewer</w:t>
      </w:r>
      <w:r>
        <w:rPr>
          <w:sz w:val="22"/>
          <w:szCs w:val="22"/>
        </w:rPr>
        <w:t xml:space="preserve"> award in recognition of outstanding service as a reviewer for the ASCE Journal of Energy Engineering, 2018.</w:t>
      </w:r>
    </w:p>
    <w:p w14:paraId="511A6305" w14:textId="77777777" w:rsidR="006712C4" w:rsidRDefault="00273174" w:rsidP="000B71A5">
      <w:pPr>
        <w:pStyle w:val="Default"/>
        <w:numPr>
          <w:ilvl w:val="0"/>
          <w:numId w:val="14"/>
        </w:numPr>
        <w:spacing w:after="100"/>
        <w:ind w:left="360"/>
        <w:rPr>
          <w:sz w:val="22"/>
          <w:szCs w:val="22"/>
        </w:rPr>
      </w:pPr>
      <w:r>
        <w:rPr>
          <w:sz w:val="22"/>
          <w:szCs w:val="22"/>
        </w:rPr>
        <w:t xml:space="preserve">ICF </w:t>
      </w:r>
      <w:r>
        <w:rPr>
          <w:b/>
          <w:bCs/>
          <w:sz w:val="22"/>
          <w:szCs w:val="22"/>
        </w:rPr>
        <w:t>Certificate of Recognition</w:t>
      </w:r>
      <w:r>
        <w:rPr>
          <w:sz w:val="22"/>
          <w:szCs w:val="22"/>
        </w:rPr>
        <w:t xml:space="preserve"> awarded for exemplary contribution to the success of the Energy, Environment, and Transportation Group and ICF International, 2012.</w:t>
      </w:r>
    </w:p>
    <w:p w14:paraId="7C559021" w14:textId="77777777" w:rsidR="006712C4" w:rsidRDefault="00273174" w:rsidP="000B71A5">
      <w:pPr>
        <w:pStyle w:val="Standard"/>
        <w:numPr>
          <w:ilvl w:val="0"/>
          <w:numId w:val="26"/>
        </w:numPr>
        <w:tabs>
          <w:tab w:val="left" w:pos="360"/>
        </w:tabs>
        <w:spacing w:after="100" w:line="240" w:lineRule="auto"/>
        <w:ind w:left="360"/>
        <w:rPr>
          <w:rFonts w:ascii="Times New Roman" w:hAnsi="Times New Roman" w:cs="Times New Roman"/>
          <w:color w:val="000000"/>
        </w:rPr>
      </w:pPr>
      <w:r>
        <w:rPr>
          <w:rFonts w:ascii="Times New Roman" w:hAnsi="Times New Roman" w:cs="Times New Roman"/>
          <w:color w:val="000000"/>
        </w:rPr>
        <w:t>Vice Chancellor’s gold medal for excellence in academics in the B. Tech degree program, 2009.</w:t>
      </w:r>
    </w:p>
    <w:p w14:paraId="79872F9B" w14:textId="77777777" w:rsidR="006712C4" w:rsidRDefault="006712C4" w:rsidP="005642DF">
      <w:pPr>
        <w:pStyle w:val="Standard"/>
        <w:spacing w:after="0" w:line="240" w:lineRule="auto"/>
        <w:rPr>
          <w:b/>
          <w:bCs/>
          <w:color w:val="4472C4"/>
        </w:rPr>
      </w:pPr>
    </w:p>
    <w:p w14:paraId="523A439F" w14:textId="210BB6F4" w:rsidR="006712C4" w:rsidRDefault="00273174">
      <w:pPr>
        <w:pStyle w:val="Standard"/>
        <w:spacing w:after="100"/>
        <w:rPr>
          <w:rFonts w:ascii="Times New Roman" w:hAnsi="Times New Roman" w:cs="Times New Roman"/>
          <w:b/>
          <w:bCs/>
          <w:color w:val="4472C4"/>
          <w:sz w:val="24"/>
          <w:szCs w:val="24"/>
        </w:rPr>
      </w:pPr>
      <w:r>
        <w:rPr>
          <w:rFonts w:ascii="Times New Roman" w:hAnsi="Times New Roman" w:cs="Times New Roman"/>
          <w:b/>
          <w:bCs/>
          <w:color w:val="4472C4"/>
          <w:sz w:val="24"/>
          <w:szCs w:val="24"/>
        </w:rPr>
        <w:t xml:space="preserve">RESEARCH </w:t>
      </w:r>
      <w:r w:rsidR="00304AC3">
        <w:rPr>
          <w:rFonts w:ascii="Times New Roman" w:hAnsi="Times New Roman" w:cs="Times New Roman"/>
          <w:b/>
          <w:bCs/>
          <w:color w:val="4472C4"/>
          <w:sz w:val="24"/>
          <w:szCs w:val="24"/>
        </w:rPr>
        <w:t>AND INDUSTRY PROJECTS</w:t>
      </w:r>
    </w:p>
    <w:p w14:paraId="4EB9BACC" w14:textId="52A7EB00" w:rsidR="00AB606F" w:rsidRDefault="00AB606F"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Pr>
          <w:color w:val="auto"/>
          <w:sz w:val="23"/>
          <w:szCs w:val="23"/>
        </w:rPr>
        <w:t>Co-PI (PI from IIT Roorkee) for a project funded by the Grid Controller of India to study EMT-TS co-simulations for the bulk power system</w:t>
      </w:r>
      <w:r w:rsidR="004D7F98">
        <w:rPr>
          <w:color w:val="auto"/>
          <w:sz w:val="23"/>
          <w:szCs w:val="23"/>
        </w:rPr>
        <w:t xml:space="preserve">. IIT Bombay is leading the project and </w:t>
      </w:r>
      <w:r w:rsidR="004E62C2">
        <w:rPr>
          <w:color w:val="auto"/>
          <w:sz w:val="23"/>
          <w:szCs w:val="23"/>
        </w:rPr>
        <w:t>IISc and IIT Indore are other collaborators</w:t>
      </w:r>
      <w:r w:rsidR="004D7F98">
        <w:rPr>
          <w:color w:val="auto"/>
          <w:sz w:val="23"/>
          <w:szCs w:val="23"/>
        </w:rPr>
        <w:t>, 2025-present (</w:t>
      </w:r>
      <w:r w:rsidR="004D7F98" w:rsidRPr="004D7F98">
        <w:rPr>
          <w:b/>
          <w:bCs/>
          <w:color w:val="auto"/>
          <w:sz w:val="23"/>
          <w:szCs w:val="23"/>
        </w:rPr>
        <w:t>76 Lakhs</w:t>
      </w:r>
      <w:r w:rsidR="004D7F98">
        <w:rPr>
          <w:color w:val="auto"/>
          <w:sz w:val="23"/>
          <w:szCs w:val="23"/>
        </w:rPr>
        <w:t>)</w:t>
      </w:r>
    </w:p>
    <w:p w14:paraId="39EA1270" w14:textId="66B87DA9" w:rsidR="009B5AA2" w:rsidRDefault="009B5AA2"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Pr>
          <w:color w:val="auto"/>
          <w:sz w:val="23"/>
          <w:szCs w:val="23"/>
        </w:rPr>
        <w:t>PI for project funded by CPRI on b</w:t>
      </w:r>
      <w:r w:rsidRPr="009B5AA2">
        <w:rPr>
          <w:color w:val="auto"/>
          <w:sz w:val="23"/>
          <w:szCs w:val="23"/>
        </w:rPr>
        <w:t>lackstart using multiple grid forming inverters coupled with solar PV and Battery storage for improving the resilience of low voltage distribution systems</w:t>
      </w:r>
      <w:r>
        <w:rPr>
          <w:color w:val="auto"/>
          <w:sz w:val="23"/>
          <w:szCs w:val="23"/>
        </w:rPr>
        <w:t>, 2025-present, (</w:t>
      </w:r>
      <w:r w:rsidRPr="009B5AA2">
        <w:rPr>
          <w:b/>
          <w:bCs/>
          <w:color w:val="auto"/>
          <w:sz w:val="23"/>
          <w:szCs w:val="23"/>
        </w:rPr>
        <w:t>110 lakhs</w:t>
      </w:r>
      <w:r>
        <w:rPr>
          <w:color w:val="auto"/>
          <w:sz w:val="23"/>
          <w:szCs w:val="23"/>
        </w:rPr>
        <w:t>)</w:t>
      </w:r>
    </w:p>
    <w:p w14:paraId="6AF29437" w14:textId="2B1B506D" w:rsidR="009B5AA2" w:rsidRDefault="009B5AA2"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Pr>
          <w:color w:val="auto"/>
          <w:sz w:val="23"/>
          <w:szCs w:val="23"/>
        </w:rPr>
        <w:t>Co-PI on projected  funded  by ISEF, USA on i</w:t>
      </w:r>
      <w:r w:rsidRPr="009B5AA2">
        <w:rPr>
          <w:color w:val="auto"/>
          <w:sz w:val="23"/>
          <w:szCs w:val="23"/>
        </w:rPr>
        <w:t>dentifying barriers and mitigation measures for development of pumped storage hydropower (PSP), developing business models for PSP, and identifying sites for off-river and sea-based PSP development in India</w:t>
      </w:r>
      <w:r>
        <w:rPr>
          <w:color w:val="auto"/>
          <w:sz w:val="23"/>
          <w:szCs w:val="23"/>
        </w:rPr>
        <w:t>, 2024-present, (</w:t>
      </w:r>
      <w:r w:rsidRPr="009B5AA2">
        <w:rPr>
          <w:b/>
          <w:bCs/>
          <w:color w:val="auto"/>
          <w:sz w:val="23"/>
          <w:szCs w:val="23"/>
        </w:rPr>
        <w:t>100 lakhs</w:t>
      </w:r>
      <w:r>
        <w:rPr>
          <w:color w:val="auto"/>
          <w:sz w:val="23"/>
          <w:szCs w:val="23"/>
        </w:rPr>
        <w:t>)</w:t>
      </w:r>
    </w:p>
    <w:p w14:paraId="33BDE43B" w14:textId="0282B1FB" w:rsidR="009B5AA2" w:rsidRDefault="009B5AA2"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Pr>
          <w:color w:val="auto"/>
          <w:sz w:val="23"/>
          <w:szCs w:val="23"/>
        </w:rPr>
        <w:t>Co-PI on p</w:t>
      </w:r>
      <w:r w:rsidRPr="009B5AA2">
        <w:rPr>
          <w:color w:val="auto"/>
          <w:sz w:val="23"/>
          <w:szCs w:val="23"/>
        </w:rPr>
        <w:t>roject titled USAID/India Higher Education Partnership for Disaster Resilient Infrastructure (HEP-DRI) that included development of UG/PG courses for designing, developing, and maintaining disaster resilient infrastructure. Closed in February 2025</w:t>
      </w:r>
      <w:r>
        <w:rPr>
          <w:color w:val="auto"/>
          <w:sz w:val="23"/>
          <w:szCs w:val="23"/>
        </w:rPr>
        <w:t>, (</w:t>
      </w:r>
      <w:r w:rsidRPr="009B5AA2">
        <w:rPr>
          <w:b/>
          <w:bCs/>
          <w:color w:val="auto"/>
          <w:sz w:val="23"/>
          <w:szCs w:val="23"/>
        </w:rPr>
        <w:t>500 lakhs</w:t>
      </w:r>
      <w:r>
        <w:rPr>
          <w:color w:val="auto"/>
          <w:sz w:val="23"/>
          <w:szCs w:val="23"/>
        </w:rPr>
        <w:t>)</w:t>
      </w:r>
    </w:p>
    <w:p w14:paraId="31546347" w14:textId="47FC6CE3" w:rsidR="00341142" w:rsidRDefault="00341142"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Pr>
          <w:color w:val="auto"/>
          <w:sz w:val="23"/>
          <w:szCs w:val="23"/>
        </w:rPr>
        <w:t>PI on a project funded by Grid Controller of India titled “</w:t>
      </w:r>
      <w:r w:rsidRPr="00341142">
        <w:t>Optimization Studies for Hydropower Stations in Cascade for River Jhelum in J&amp;K</w:t>
      </w:r>
      <w:r>
        <w:t>”, 2024-present, (</w:t>
      </w:r>
      <w:r>
        <w:rPr>
          <w:b/>
          <w:bCs/>
        </w:rPr>
        <w:t>26</w:t>
      </w:r>
      <w:r w:rsidRPr="006A2762">
        <w:rPr>
          <w:b/>
          <w:bCs/>
        </w:rPr>
        <w:t xml:space="preserve"> lakhs</w:t>
      </w:r>
      <w:r>
        <w:t>)</w:t>
      </w:r>
    </w:p>
    <w:p w14:paraId="70EC4AEC" w14:textId="72D275BF" w:rsidR="00944FDC" w:rsidRDefault="00944FDC"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Pr>
          <w:color w:val="auto"/>
          <w:sz w:val="23"/>
          <w:szCs w:val="23"/>
        </w:rPr>
        <w:t xml:space="preserve">Co-PI </w:t>
      </w:r>
      <w:r w:rsidR="009505A2">
        <w:rPr>
          <w:color w:val="auto"/>
          <w:sz w:val="23"/>
          <w:szCs w:val="23"/>
        </w:rPr>
        <w:t xml:space="preserve">on a project funded by </w:t>
      </w:r>
      <w:r w:rsidR="000C0069">
        <w:rPr>
          <w:color w:val="auto"/>
          <w:sz w:val="23"/>
          <w:szCs w:val="23"/>
        </w:rPr>
        <w:t>New Venture Fund, USA titled “</w:t>
      </w:r>
      <w:r w:rsidR="000C0069">
        <w:t xml:space="preserve">Development of National Scheme for Advanced grid-scale energy storage technologies”, </w:t>
      </w:r>
      <w:r w:rsidR="006A2762">
        <w:t>2022</w:t>
      </w:r>
      <w:r w:rsidR="00341142">
        <w:t>-2023</w:t>
      </w:r>
      <w:r w:rsidR="006A2762">
        <w:t>, (</w:t>
      </w:r>
      <w:r w:rsidR="006A2762" w:rsidRPr="006A2762">
        <w:rPr>
          <w:b/>
          <w:bCs/>
        </w:rPr>
        <w:t>80 lakhs</w:t>
      </w:r>
      <w:r w:rsidR="006A2762">
        <w:t>)</w:t>
      </w:r>
    </w:p>
    <w:p w14:paraId="56D8BBFC" w14:textId="1EB2DF94" w:rsidR="00B3442D" w:rsidRPr="007A1A5C" w:rsidRDefault="00B3442D"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Pr>
          <w:color w:val="auto"/>
          <w:sz w:val="23"/>
          <w:szCs w:val="23"/>
        </w:rPr>
        <w:t xml:space="preserve">PI from India in a joint project led by the University of Colorado, Boulder, USA. Project is sponsored by </w:t>
      </w:r>
      <w:r w:rsidRPr="000249F3">
        <w:rPr>
          <w:sz w:val="23"/>
          <w:szCs w:val="23"/>
        </w:rPr>
        <w:t>Climate Change AI</w:t>
      </w:r>
      <w:r>
        <w:rPr>
          <w:color w:val="auto"/>
          <w:sz w:val="23"/>
          <w:szCs w:val="23"/>
        </w:rPr>
        <w:t xml:space="preserve"> and it is titled “</w:t>
      </w:r>
      <w:r w:rsidRPr="008E1BC0">
        <w:rPr>
          <w:color w:val="auto"/>
          <w:sz w:val="23"/>
          <w:szCs w:val="23"/>
        </w:rPr>
        <w:t>Machine Learning-based Dynamic Climate Projections for Power System Planning Datasets</w:t>
      </w:r>
      <w:r>
        <w:rPr>
          <w:color w:val="auto"/>
          <w:sz w:val="23"/>
          <w:szCs w:val="23"/>
        </w:rPr>
        <w:t>”; 2021</w:t>
      </w:r>
      <w:r w:rsidR="00341142">
        <w:rPr>
          <w:color w:val="auto"/>
          <w:sz w:val="23"/>
          <w:szCs w:val="23"/>
        </w:rPr>
        <w:t>-2023</w:t>
      </w:r>
      <w:r>
        <w:rPr>
          <w:color w:val="auto"/>
          <w:sz w:val="23"/>
          <w:szCs w:val="23"/>
        </w:rPr>
        <w:t xml:space="preserve"> (</w:t>
      </w:r>
      <w:r w:rsidRPr="00B3442D">
        <w:rPr>
          <w:b/>
          <w:bCs/>
          <w:color w:val="auto"/>
          <w:sz w:val="23"/>
          <w:szCs w:val="23"/>
        </w:rPr>
        <w:t>1</w:t>
      </w:r>
      <w:r w:rsidR="006D783C">
        <w:rPr>
          <w:b/>
          <w:bCs/>
          <w:color w:val="auto"/>
          <w:sz w:val="23"/>
          <w:szCs w:val="23"/>
        </w:rPr>
        <w:t>8</w:t>
      </w:r>
      <w:r w:rsidRPr="00B3442D">
        <w:rPr>
          <w:b/>
          <w:bCs/>
          <w:color w:val="auto"/>
          <w:sz w:val="23"/>
          <w:szCs w:val="23"/>
        </w:rPr>
        <w:t xml:space="preserve"> lakhs</w:t>
      </w:r>
      <w:r>
        <w:rPr>
          <w:color w:val="auto"/>
          <w:sz w:val="23"/>
          <w:szCs w:val="23"/>
        </w:rPr>
        <w:t>).</w:t>
      </w:r>
    </w:p>
    <w:p w14:paraId="53B09E25" w14:textId="0F82372E" w:rsidR="00B3442D" w:rsidRPr="007A1A5C" w:rsidRDefault="00B3442D" w:rsidP="00DC2531">
      <w:pPr>
        <w:pStyle w:val="Default"/>
        <w:widowControl w:val="0"/>
        <w:numPr>
          <w:ilvl w:val="0"/>
          <w:numId w:val="34"/>
        </w:numPr>
        <w:suppressAutoHyphens w:val="0"/>
        <w:autoSpaceDE w:val="0"/>
        <w:adjustRightInd w:val="0"/>
        <w:spacing w:after="145"/>
        <w:ind w:left="360"/>
        <w:jc w:val="both"/>
        <w:textAlignment w:val="auto"/>
        <w:rPr>
          <w:color w:val="auto"/>
          <w:sz w:val="23"/>
          <w:szCs w:val="23"/>
        </w:rPr>
      </w:pPr>
      <w:r w:rsidRPr="007A1A5C">
        <w:rPr>
          <w:color w:val="auto"/>
          <w:sz w:val="23"/>
          <w:szCs w:val="23"/>
        </w:rPr>
        <w:t>Faculty Initiation Grant of IIT Roorkee for the project titled “</w:t>
      </w:r>
      <w:r w:rsidRPr="007A1A5C">
        <w:rPr>
          <w:i/>
          <w:iCs/>
          <w:color w:val="auto"/>
          <w:sz w:val="23"/>
          <w:szCs w:val="23"/>
        </w:rPr>
        <w:t>Multi-timescale Electrical Models of Buildings with high levels of Distributed Energy Resources</w:t>
      </w:r>
      <w:r w:rsidRPr="007A1A5C">
        <w:rPr>
          <w:color w:val="auto"/>
          <w:sz w:val="23"/>
          <w:szCs w:val="23"/>
        </w:rPr>
        <w:t>”. Developing a distribution systems research focused laboratory through this grant</w:t>
      </w:r>
      <w:r>
        <w:rPr>
          <w:color w:val="auto"/>
          <w:sz w:val="23"/>
          <w:szCs w:val="23"/>
        </w:rPr>
        <w:t>; 2021</w:t>
      </w:r>
      <w:r w:rsidR="00341142">
        <w:rPr>
          <w:color w:val="auto"/>
          <w:sz w:val="23"/>
          <w:szCs w:val="23"/>
        </w:rPr>
        <w:t>-present</w:t>
      </w:r>
      <w:r>
        <w:rPr>
          <w:color w:val="auto"/>
          <w:sz w:val="23"/>
          <w:szCs w:val="23"/>
        </w:rPr>
        <w:t xml:space="preserve"> (</w:t>
      </w:r>
      <w:r w:rsidRPr="00B3442D">
        <w:rPr>
          <w:b/>
          <w:bCs/>
          <w:color w:val="auto"/>
          <w:sz w:val="23"/>
          <w:szCs w:val="23"/>
        </w:rPr>
        <w:t>20 lakhs</w:t>
      </w:r>
      <w:r>
        <w:rPr>
          <w:color w:val="auto"/>
          <w:sz w:val="23"/>
          <w:szCs w:val="23"/>
        </w:rPr>
        <w:t>).</w:t>
      </w:r>
    </w:p>
    <w:p w14:paraId="2040FD69" w14:textId="32B728D1" w:rsidR="006712C4" w:rsidRDefault="00273174" w:rsidP="00DC2531">
      <w:pPr>
        <w:pStyle w:val="ListParagraph"/>
        <w:numPr>
          <w:ilvl w:val="0"/>
          <w:numId w:val="34"/>
        </w:numPr>
        <w:spacing w:after="100" w:line="240" w:lineRule="auto"/>
        <w:ind w:left="360"/>
      </w:pPr>
      <w:r w:rsidRPr="005642DF">
        <w:rPr>
          <w:rFonts w:ascii="Times New Roman" w:hAnsi="Times New Roman" w:cs="Times New Roman"/>
        </w:rPr>
        <w:lastRenderedPageBreak/>
        <w:t>PI from NREL for a U.S. Department of Energy (DOE), Solar Energy Technologies Office (SETO) project that aims at obtaining grid services from behind-the-meter distributed energy resources; 2019</w:t>
      </w:r>
      <w:r w:rsidR="00C35DB6">
        <w:rPr>
          <w:rFonts w:ascii="Times New Roman" w:hAnsi="Times New Roman" w:cs="Times New Roman"/>
        </w:rPr>
        <w:t xml:space="preserve"> (</w:t>
      </w:r>
      <w:r w:rsidR="00C53D9F">
        <w:rPr>
          <w:rFonts w:ascii="Times New Roman" w:hAnsi="Times New Roman" w:cs="Times New Roman"/>
          <w:b/>
          <w:bCs/>
        </w:rPr>
        <w:t>6</w:t>
      </w:r>
      <w:r w:rsidR="00341142">
        <w:rPr>
          <w:rFonts w:ascii="Times New Roman" w:hAnsi="Times New Roman" w:cs="Times New Roman"/>
          <w:b/>
          <w:bCs/>
        </w:rPr>
        <w:t>4</w:t>
      </w:r>
      <w:r w:rsidR="00C53D9F">
        <w:rPr>
          <w:rFonts w:ascii="Times New Roman" w:hAnsi="Times New Roman" w:cs="Times New Roman"/>
          <w:b/>
          <w:bCs/>
        </w:rPr>
        <w:t>0</w:t>
      </w:r>
      <w:r w:rsidR="002D2A1A">
        <w:rPr>
          <w:rFonts w:ascii="Times New Roman" w:hAnsi="Times New Roman" w:cs="Times New Roman"/>
          <w:b/>
          <w:bCs/>
        </w:rPr>
        <w:t xml:space="preserve"> lakhs</w:t>
      </w:r>
      <w:r w:rsidR="00C53D9F">
        <w:rPr>
          <w:rFonts w:ascii="Times New Roman" w:hAnsi="Times New Roman" w:cs="Times New Roman"/>
          <w:b/>
          <w:bCs/>
        </w:rPr>
        <w:t>; $800,000</w:t>
      </w:r>
      <w:r w:rsidR="00C35DB6">
        <w:rPr>
          <w:rFonts w:ascii="Times New Roman" w:hAnsi="Times New Roman" w:cs="Times New Roman"/>
        </w:rPr>
        <w:t>).</w:t>
      </w:r>
    </w:p>
    <w:p w14:paraId="78466608" w14:textId="2A491582" w:rsidR="006712C4" w:rsidRDefault="00273174" w:rsidP="00DC2531">
      <w:pPr>
        <w:pStyle w:val="ListParagraph"/>
        <w:numPr>
          <w:ilvl w:val="0"/>
          <w:numId w:val="34"/>
        </w:numPr>
        <w:spacing w:after="100" w:line="240" w:lineRule="auto"/>
        <w:ind w:left="360"/>
      </w:pPr>
      <w:r w:rsidRPr="005642DF">
        <w:rPr>
          <w:rFonts w:ascii="Times New Roman" w:hAnsi="Times New Roman" w:cs="Times New Roman"/>
        </w:rPr>
        <w:t>PI for the “Blackstart Using Inverter-Based Resources” project under NREL’s lab-directed research and development (LDRD) program, 2019</w:t>
      </w:r>
      <w:r w:rsidR="00C35DB6">
        <w:rPr>
          <w:rFonts w:ascii="Times New Roman" w:hAnsi="Times New Roman" w:cs="Times New Roman"/>
        </w:rPr>
        <w:t xml:space="preserve"> (</w:t>
      </w:r>
      <w:r w:rsidR="00C35DB6" w:rsidRPr="00C35DB6">
        <w:rPr>
          <w:rFonts w:ascii="Times New Roman" w:hAnsi="Times New Roman" w:cs="Times New Roman"/>
          <w:b/>
          <w:bCs/>
        </w:rPr>
        <w:t>2</w:t>
      </w:r>
      <w:r w:rsidR="00341142">
        <w:rPr>
          <w:rFonts w:ascii="Times New Roman" w:hAnsi="Times New Roman" w:cs="Times New Roman"/>
          <w:b/>
          <w:bCs/>
        </w:rPr>
        <w:t>40</w:t>
      </w:r>
      <w:r w:rsidR="002D2A1A">
        <w:rPr>
          <w:rFonts w:ascii="Times New Roman" w:hAnsi="Times New Roman" w:cs="Times New Roman"/>
          <w:b/>
          <w:bCs/>
        </w:rPr>
        <w:t xml:space="preserve"> lakhs</w:t>
      </w:r>
      <w:r w:rsidR="00C53D9F">
        <w:rPr>
          <w:rFonts w:ascii="Times New Roman" w:hAnsi="Times New Roman" w:cs="Times New Roman"/>
          <w:b/>
          <w:bCs/>
        </w:rPr>
        <w:t>; $300,000</w:t>
      </w:r>
      <w:r w:rsidR="00C35DB6">
        <w:rPr>
          <w:rFonts w:ascii="Times New Roman" w:hAnsi="Times New Roman" w:cs="Times New Roman"/>
        </w:rPr>
        <w:t>).</w:t>
      </w:r>
    </w:p>
    <w:p w14:paraId="3FC52649" w14:textId="2A53CF97" w:rsidR="006712C4" w:rsidRDefault="00273174" w:rsidP="00DC2531">
      <w:pPr>
        <w:pStyle w:val="ListParagraph"/>
        <w:numPr>
          <w:ilvl w:val="0"/>
          <w:numId w:val="34"/>
        </w:numPr>
        <w:spacing w:after="100" w:line="240" w:lineRule="auto"/>
        <w:ind w:left="360"/>
        <w:rPr>
          <w:rFonts w:ascii="Times New Roman" w:hAnsi="Times New Roman" w:cs="Times New Roman"/>
          <w:color w:val="000000"/>
        </w:rPr>
      </w:pPr>
      <w:r w:rsidRPr="005642DF">
        <w:rPr>
          <w:rFonts w:ascii="Times New Roman" w:hAnsi="Times New Roman" w:cs="Times New Roman"/>
          <w:color w:val="000000"/>
        </w:rPr>
        <w:t>Task lead for the power flow and stability analysis task in a project with an electric utility; 2018</w:t>
      </w:r>
      <w:r w:rsidR="00C35DB6">
        <w:rPr>
          <w:rFonts w:ascii="Times New Roman" w:hAnsi="Times New Roman" w:cs="Times New Roman"/>
          <w:color w:val="000000"/>
        </w:rPr>
        <w:t xml:space="preserve"> </w:t>
      </w:r>
      <w:r w:rsidR="00341142">
        <w:rPr>
          <w:rFonts w:ascii="Times New Roman" w:hAnsi="Times New Roman" w:cs="Times New Roman"/>
        </w:rPr>
        <w:t>(</w:t>
      </w:r>
      <w:r w:rsidR="00341142">
        <w:rPr>
          <w:rFonts w:ascii="Times New Roman" w:hAnsi="Times New Roman" w:cs="Times New Roman"/>
          <w:b/>
          <w:bCs/>
        </w:rPr>
        <w:t>640 lakhs; $800,000</w:t>
      </w:r>
      <w:r w:rsidR="00341142">
        <w:rPr>
          <w:rFonts w:ascii="Times New Roman" w:hAnsi="Times New Roman" w:cs="Times New Roman"/>
        </w:rPr>
        <w:t>)</w:t>
      </w:r>
      <w:r w:rsidRPr="005642DF">
        <w:rPr>
          <w:rFonts w:ascii="Times New Roman" w:hAnsi="Times New Roman" w:cs="Times New Roman"/>
          <w:color w:val="000000"/>
        </w:rPr>
        <w:t>.</w:t>
      </w:r>
    </w:p>
    <w:p w14:paraId="6B618560" w14:textId="7531F9A8" w:rsidR="00B5405B" w:rsidRDefault="00B5405B" w:rsidP="00DC2531">
      <w:pPr>
        <w:pStyle w:val="NRELResumeBullet"/>
        <w:numPr>
          <w:ilvl w:val="0"/>
          <w:numId w:val="35"/>
        </w:numPr>
        <w:spacing w:after="100"/>
        <w:ind w:left="360"/>
        <w:rPr>
          <w:sz w:val="22"/>
          <w:szCs w:val="22"/>
        </w:rPr>
      </w:pPr>
      <w:r>
        <w:rPr>
          <w:sz w:val="22"/>
          <w:szCs w:val="22"/>
        </w:rPr>
        <w:t>Lead the solar PV variability modeling effort in the Multi-timescale Integrated Dynamics and Scheduling for Solar (MIDAS-Solar) project funded by SETO, 2018-2019.</w:t>
      </w:r>
    </w:p>
    <w:p w14:paraId="17469CDA" w14:textId="77777777" w:rsidR="00B5405B" w:rsidRDefault="00B5405B" w:rsidP="00DC2531">
      <w:pPr>
        <w:pStyle w:val="NRELResumeBullet"/>
        <w:numPr>
          <w:ilvl w:val="0"/>
          <w:numId w:val="35"/>
        </w:numPr>
        <w:spacing w:after="100"/>
        <w:ind w:left="360"/>
        <w:rPr>
          <w:sz w:val="22"/>
          <w:szCs w:val="22"/>
        </w:rPr>
      </w:pPr>
      <w:r>
        <w:rPr>
          <w:sz w:val="22"/>
          <w:szCs w:val="22"/>
        </w:rPr>
        <w:t>Lead the technical evaluation of challenges and opportunities of blackstart using solar PV and battery storage in the SETO-funded Solar Energy Innovation Network (SEIN) project, 2018-2019.</w:t>
      </w:r>
    </w:p>
    <w:p w14:paraId="0AFC1D1B" w14:textId="77777777" w:rsidR="00B5405B" w:rsidRDefault="00B5405B" w:rsidP="00DC2531">
      <w:pPr>
        <w:pStyle w:val="NRELResumeBullet"/>
        <w:numPr>
          <w:ilvl w:val="0"/>
          <w:numId w:val="35"/>
        </w:numPr>
        <w:spacing w:after="100"/>
        <w:ind w:left="360"/>
        <w:rPr>
          <w:sz w:val="22"/>
          <w:szCs w:val="22"/>
        </w:rPr>
      </w:pPr>
      <w:r>
        <w:rPr>
          <w:sz w:val="22"/>
          <w:szCs w:val="22"/>
        </w:rPr>
        <w:t>Worked with a U.S. Investor-owned utility to determine the impact of very-high penetration levels of solar PV and battery storage on the stability of the power system. Impact of adding synthetic inertia to solar PV and battery storage on the stability of the power system was also investigated, 2018.</w:t>
      </w:r>
    </w:p>
    <w:p w14:paraId="04F55A59" w14:textId="77777777" w:rsidR="00B5405B" w:rsidRDefault="00B5405B" w:rsidP="00DC2531">
      <w:pPr>
        <w:pStyle w:val="NRELResumeBullet"/>
        <w:numPr>
          <w:ilvl w:val="0"/>
          <w:numId w:val="35"/>
        </w:numPr>
        <w:spacing w:after="100"/>
        <w:ind w:left="360"/>
      </w:pPr>
      <w:r>
        <w:rPr>
          <w:sz w:val="22"/>
          <w:szCs w:val="22"/>
        </w:rPr>
        <w:t>Worked on a DOE sponsored grid modernization lab consortium (GMLC) project where my primary responsibility was to develop a HELICS-HLA interface.</w:t>
      </w:r>
      <w:r>
        <w:rPr>
          <w:rFonts w:ascii="Arial" w:hAnsi="Arial" w:cs="Arial"/>
          <w:color w:val="000000"/>
          <w:sz w:val="22"/>
          <w:szCs w:val="22"/>
          <w:shd w:val="clear" w:color="auto" w:fill="FFFFFF"/>
        </w:rPr>
        <w:t xml:space="preserve"> </w:t>
      </w:r>
      <w:r>
        <w:rPr>
          <w:spacing w:val="-1"/>
          <w:sz w:val="22"/>
          <w:szCs w:val="22"/>
        </w:rPr>
        <w:t>Hierarchical Engine for Large-scale Infrastructure Co-Simulation or HELICS is a co-simulation platform that was developed under this project. High Level Architecture or HLA is another co-simulation architecture that is widely used in the defense community, 2017-2018</w:t>
      </w:r>
      <w:r>
        <w:rPr>
          <w:spacing w:val="-1"/>
          <w:sz w:val="22"/>
          <w:szCs w:val="24"/>
        </w:rPr>
        <w:t>.</w:t>
      </w:r>
    </w:p>
    <w:p w14:paraId="50CCB92B" w14:textId="77777777" w:rsidR="00B5405B" w:rsidRPr="00B5405B" w:rsidRDefault="00B5405B" w:rsidP="00DC2531">
      <w:pPr>
        <w:pStyle w:val="Default"/>
        <w:numPr>
          <w:ilvl w:val="0"/>
          <w:numId w:val="35"/>
        </w:numPr>
        <w:spacing w:after="100"/>
        <w:ind w:left="360"/>
        <w:jc w:val="both"/>
      </w:pPr>
      <w:r>
        <w:rPr>
          <w:bCs/>
          <w:sz w:val="22"/>
          <w:szCs w:val="22"/>
        </w:rPr>
        <w:t>Performed a study</w:t>
      </w:r>
      <w:r>
        <w:rPr>
          <w:sz w:val="22"/>
          <w:szCs w:val="22"/>
        </w:rPr>
        <w:t xml:space="preserve"> using MATLAB for a utility to calculate the temporary over voltage (TOV) on a section of a distribution feeder with large amount of PV generation. TOV resulted from reversal of power flow when a switch upstream opened to isolate the section of the feeder, 2014.</w:t>
      </w:r>
    </w:p>
    <w:p w14:paraId="095A8F39" w14:textId="68138B1D" w:rsidR="006712C4" w:rsidRPr="00B5405B" w:rsidRDefault="00B5405B" w:rsidP="00DC2531">
      <w:pPr>
        <w:pStyle w:val="Default"/>
        <w:numPr>
          <w:ilvl w:val="0"/>
          <w:numId w:val="35"/>
        </w:numPr>
        <w:spacing w:after="100"/>
        <w:ind w:left="360"/>
        <w:jc w:val="both"/>
      </w:pPr>
      <w:r w:rsidRPr="00B5405B">
        <w:rPr>
          <w:bCs/>
        </w:rPr>
        <w:t>Conducted studies in CYMDIST to assess the impact of integrating photovoltaics and electric vehicles on the distribution system. Used the prototype feeders developed by the Pacific Northwest National Laboratory (PNNL) to perform the analysis; prototype feeders were converted into CYMDIST acceptable format using Excel VBA, 2013.</w:t>
      </w:r>
    </w:p>
    <w:p w14:paraId="1FB4714D" w14:textId="77777777" w:rsidR="00B5405B" w:rsidRDefault="00B5405B" w:rsidP="00B5405B">
      <w:pPr>
        <w:pStyle w:val="ListParagraph"/>
        <w:spacing w:after="0" w:line="240" w:lineRule="auto"/>
        <w:ind w:left="360" w:hanging="360"/>
        <w:rPr>
          <w:rFonts w:ascii="Times New Roman" w:hAnsi="Times New Roman" w:cs="Times New Roman"/>
          <w:color w:val="000000"/>
        </w:rPr>
      </w:pPr>
    </w:p>
    <w:p w14:paraId="1B9C7D31" w14:textId="77777777" w:rsidR="00C35DB6" w:rsidRDefault="00C35DB6" w:rsidP="00C35DB6">
      <w:pPr>
        <w:pStyle w:val="Default"/>
        <w:tabs>
          <w:tab w:val="left" w:pos="266"/>
        </w:tabs>
        <w:spacing w:after="100"/>
        <w:rPr>
          <w:b/>
          <w:bCs/>
          <w:color w:val="4472C4"/>
        </w:rPr>
      </w:pPr>
      <w:r>
        <w:rPr>
          <w:b/>
          <w:bCs/>
          <w:color w:val="4472C4"/>
        </w:rPr>
        <w:t>HARDWARE AND SOFTWARE DEVELOPMENT</w:t>
      </w:r>
    </w:p>
    <w:p w14:paraId="77AC5032" w14:textId="4BD395C7" w:rsidR="006F550C" w:rsidRDefault="006F550C" w:rsidP="00DC2531">
      <w:pPr>
        <w:pStyle w:val="Default"/>
        <w:numPr>
          <w:ilvl w:val="0"/>
          <w:numId w:val="29"/>
        </w:numPr>
        <w:spacing w:after="101"/>
        <w:ind w:left="360"/>
        <w:rPr>
          <w:sz w:val="22"/>
          <w:szCs w:val="22"/>
        </w:rPr>
      </w:pPr>
      <w:r>
        <w:rPr>
          <w:sz w:val="22"/>
          <w:szCs w:val="22"/>
        </w:rPr>
        <w:t>Developing an Automation and Control Laboratory at the Department of Hydro and Renewable Energy, IIT Roorkee to conduct teaching and research in industrial automation and cyber-physical systems.</w:t>
      </w:r>
    </w:p>
    <w:p w14:paraId="5F0A9083" w14:textId="52DCB22D" w:rsidR="00341142" w:rsidRDefault="00341142" w:rsidP="00DC2531">
      <w:pPr>
        <w:pStyle w:val="Default"/>
        <w:numPr>
          <w:ilvl w:val="0"/>
          <w:numId w:val="29"/>
        </w:numPr>
        <w:spacing w:after="101"/>
        <w:ind w:left="360"/>
        <w:rPr>
          <w:sz w:val="22"/>
          <w:szCs w:val="22"/>
        </w:rPr>
      </w:pPr>
      <w:r>
        <w:rPr>
          <w:sz w:val="22"/>
          <w:szCs w:val="22"/>
        </w:rPr>
        <w:t>Developed the Renewable Grid Integration Laboratory at the Department of Hydro and Renewable Energy, IIT Roorkee that enabled research on reliable and resilient grid integration of renewable energy</w:t>
      </w:r>
      <w:r w:rsidR="006F550C">
        <w:rPr>
          <w:sz w:val="22"/>
          <w:szCs w:val="22"/>
        </w:rPr>
        <w:t>.</w:t>
      </w:r>
    </w:p>
    <w:p w14:paraId="5D7B8150" w14:textId="541259C4" w:rsidR="00C35DB6" w:rsidRDefault="00C35DB6" w:rsidP="00DC2531">
      <w:pPr>
        <w:pStyle w:val="Default"/>
        <w:numPr>
          <w:ilvl w:val="0"/>
          <w:numId w:val="29"/>
        </w:numPr>
        <w:spacing w:after="101"/>
        <w:ind w:left="360"/>
        <w:rPr>
          <w:sz w:val="22"/>
          <w:szCs w:val="22"/>
        </w:rPr>
      </w:pPr>
      <w:r>
        <w:rPr>
          <w:sz w:val="22"/>
          <w:szCs w:val="22"/>
        </w:rPr>
        <w:t>Developed a hardware testbed to emulate rotor imbalance faults in induction motors during my MS research. The set up involved installing vibration, current and voltage sensors on an induction motor, developing a wooden protective box around the motor, and programming LabVIEW-based data acquisition system to acquire sensor data.</w:t>
      </w:r>
    </w:p>
    <w:p w14:paraId="661CC2F6" w14:textId="77777777" w:rsidR="00C35DB6" w:rsidRDefault="00C35DB6" w:rsidP="00DC2531">
      <w:pPr>
        <w:pStyle w:val="Default"/>
        <w:numPr>
          <w:ilvl w:val="0"/>
          <w:numId w:val="29"/>
        </w:numPr>
        <w:spacing w:after="101"/>
        <w:ind w:left="360"/>
        <w:rPr>
          <w:sz w:val="22"/>
          <w:szCs w:val="22"/>
        </w:rPr>
      </w:pPr>
      <w:r>
        <w:rPr>
          <w:sz w:val="22"/>
          <w:szCs w:val="22"/>
        </w:rPr>
        <w:t>Set up SEL 710 motor protection relay for an undergraduate relay protection laboratory as a graduate teaching assistant.</w:t>
      </w:r>
    </w:p>
    <w:p w14:paraId="78703C98" w14:textId="77777777" w:rsidR="00C35DB6" w:rsidRDefault="00C35DB6" w:rsidP="00DC2531">
      <w:pPr>
        <w:pStyle w:val="Default"/>
        <w:numPr>
          <w:ilvl w:val="0"/>
          <w:numId w:val="29"/>
        </w:numPr>
        <w:spacing w:after="101"/>
        <w:ind w:left="360"/>
        <w:rPr>
          <w:sz w:val="22"/>
          <w:szCs w:val="22"/>
        </w:rPr>
      </w:pPr>
      <w:r>
        <w:rPr>
          <w:sz w:val="22"/>
          <w:szCs w:val="22"/>
        </w:rPr>
        <w:t>Developed the Three-phase Dynamics Analyzer (TPDA) program during my PhD to enable full three-phase integrated transmission and distribution simulations.</w:t>
      </w:r>
    </w:p>
    <w:p w14:paraId="04D17C46" w14:textId="77777777" w:rsidR="00C35DB6" w:rsidRDefault="00C35DB6" w:rsidP="00DC2531">
      <w:pPr>
        <w:pStyle w:val="Default"/>
        <w:numPr>
          <w:ilvl w:val="0"/>
          <w:numId w:val="29"/>
        </w:numPr>
        <w:spacing w:after="101"/>
        <w:ind w:left="360"/>
        <w:rPr>
          <w:sz w:val="22"/>
          <w:szCs w:val="22"/>
        </w:rPr>
      </w:pPr>
      <w:r>
        <w:rPr>
          <w:sz w:val="22"/>
          <w:szCs w:val="22"/>
        </w:rPr>
        <w:lastRenderedPageBreak/>
        <w:t>Developed MAFRIT at NREL to enable extended-term dynamic simulations for studying frequency response of the grid under high renewable energy penetration.</w:t>
      </w:r>
    </w:p>
    <w:p w14:paraId="73993004" w14:textId="77777777" w:rsidR="00C35DB6" w:rsidRDefault="00C35DB6" w:rsidP="00DC2531">
      <w:pPr>
        <w:pStyle w:val="Default"/>
        <w:numPr>
          <w:ilvl w:val="0"/>
          <w:numId w:val="29"/>
        </w:numPr>
        <w:spacing w:after="101"/>
        <w:ind w:left="360"/>
        <w:rPr>
          <w:sz w:val="22"/>
          <w:szCs w:val="22"/>
        </w:rPr>
      </w:pPr>
      <w:r>
        <w:rPr>
          <w:sz w:val="22"/>
          <w:szCs w:val="22"/>
        </w:rPr>
        <w:t>Developed the code to interface two co-simulation platforms – an implementation of the High Level Architecture (HLA) and the HELICS.</w:t>
      </w:r>
    </w:p>
    <w:p w14:paraId="56D3F832" w14:textId="77777777" w:rsidR="00C35DB6" w:rsidRDefault="00C35DB6" w:rsidP="00DC2531">
      <w:pPr>
        <w:pStyle w:val="Default"/>
        <w:numPr>
          <w:ilvl w:val="0"/>
          <w:numId w:val="29"/>
        </w:numPr>
        <w:spacing w:after="101"/>
        <w:ind w:left="360"/>
        <w:rPr>
          <w:sz w:val="22"/>
          <w:szCs w:val="22"/>
        </w:rPr>
      </w:pPr>
      <w:r>
        <w:rPr>
          <w:sz w:val="22"/>
          <w:szCs w:val="22"/>
        </w:rPr>
        <w:t xml:space="preserve">Performed large-scale integrated transmission and distribution co-simulations on NREL’s high performance computer Peregrine using the Integrated Grid Modeling System (IGMS) developed at NREL.   </w:t>
      </w:r>
    </w:p>
    <w:p w14:paraId="7459D4B7" w14:textId="77777777" w:rsidR="006F550C" w:rsidRDefault="006F550C" w:rsidP="006F550C">
      <w:pPr>
        <w:pStyle w:val="Default"/>
        <w:spacing w:after="101"/>
        <w:rPr>
          <w:sz w:val="22"/>
          <w:szCs w:val="22"/>
        </w:rPr>
      </w:pPr>
    </w:p>
    <w:p w14:paraId="6633F95A" w14:textId="77777777" w:rsidR="006712C4" w:rsidRDefault="00273174">
      <w:pPr>
        <w:pStyle w:val="Default"/>
        <w:spacing w:after="100"/>
        <w:rPr>
          <w:b/>
          <w:bCs/>
          <w:color w:val="4472C4"/>
        </w:rPr>
      </w:pPr>
      <w:r>
        <w:rPr>
          <w:b/>
          <w:bCs/>
          <w:color w:val="4472C4"/>
        </w:rPr>
        <w:t>SOFTWARE PROFICIENCY</w:t>
      </w:r>
    </w:p>
    <w:p w14:paraId="72F1D07A" w14:textId="6450D6F3" w:rsidR="006712C4" w:rsidRDefault="00304AC3" w:rsidP="005642DF">
      <w:pPr>
        <w:pStyle w:val="Default"/>
        <w:spacing w:after="100"/>
        <w:jc w:val="both"/>
        <w:rPr>
          <w:bCs/>
          <w:sz w:val="22"/>
          <w:szCs w:val="22"/>
        </w:rPr>
      </w:pPr>
      <w:r>
        <w:rPr>
          <w:bCs/>
          <w:sz w:val="22"/>
          <w:szCs w:val="22"/>
        </w:rPr>
        <w:t xml:space="preserve">OpenDSS, GridLAB-D, Cymdist, </w:t>
      </w:r>
      <w:r w:rsidR="00273174">
        <w:rPr>
          <w:bCs/>
          <w:sz w:val="22"/>
          <w:szCs w:val="22"/>
        </w:rPr>
        <w:t xml:space="preserve">PSLF, PSS/E, </w:t>
      </w:r>
      <w:r w:rsidR="006F550C">
        <w:rPr>
          <w:bCs/>
          <w:sz w:val="22"/>
          <w:szCs w:val="22"/>
        </w:rPr>
        <w:t xml:space="preserve">EMTP, </w:t>
      </w:r>
      <w:r w:rsidR="00273174">
        <w:rPr>
          <w:bCs/>
          <w:sz w:val="22"/>
          <w:szCs w:val="22"/>
        </w:rPr>
        <w:t>DEW, ATP, PSCAD, C++, Python</w:t>
      </w:r>
    </w:p>
    <w:p w14:paraId="627D0FA1" w14:textId="77777777" w:rsidR="006F550C" w:rsidRDefault="006F550C" w:rsidP="005642DF">
      <w:pPr>
        <w:pStyle w:val="Default"/>
        <w:spacing w:after="100"/>
        <w:jc w:val="both"/>
        <w:rPr>
          <w:bCs/>
          <w:sz w:val="22"/>
          <w:szCs w:val="22"/>
        </w:rPr>
      </w:pPr>
    </w:p>
    <w:p w14:paraId="7400A628" w14:textId="77777777" w:rsidR="002D2A1A" w:rsidRDefault="002D2A1A" w:rsidP="002D2A1A">
      <w:pPr>
        <w:pStyle w:val="Standard"/>
        <w:spacing w:after="100" w:line="240" w:lineRule="auto"/>
        <w:rPr>
          <w:rFonts w:ascii="Times New Roman" w:hAnsi="Times New Roman" w:cs="Times New Roman"/>
          <w:b/>
          <w:bCs/>
          <w:color w:val="4472C4"/>
          <w:sz w:val="24"/>
          <w:szCs w:val="24"/>
        </w:rPr>
      </w:pPr>
      <w:r>
        <w:rPr>
          <w:rFonts w:ascii="Times New Roman" w:hAnsi="Times New Roman" w:cs="Times New Roman"/>
          <w:b/>
          <w:bCs/>
          <w:color w:val="4472C4"/>
          <w:sz w:val="24"/>
          <w:szCs w:val="24"/>
        </w:rPr>
        <w:t>ADVISING &amp; MENTORING</w:t>
      </w:r>
    </w:p>
    <w:p w14:paraId="57F34D7B" w14:textId="561DFFDE" w:rsidR="002D2A1A" w:rsidRDefault="002D2A1A" w:rsidP="00DC2531">
      <w:pPr>
        <w:pStyle w:val="ListParagraph"/>
        <w:numPr>
          <w:ilvl w:val="0"/>
          <w:numId w:val="28"/>
        </w:numPr>
        <w:tabs>
          <w:tab w:val="left" w:pos="904"/>
          <w:tab w:val="left" w:pos="990"/>
          <w:tab w:val="left" w:pos="1440"/>
        </w:tabs>
        <w:spacing w:after="100"/>
        <w:ind w:left="360"/>
        <w:rPr>
          <w:rFonts w:ascii="Times New Roman" w:hAnsi="Times New Roman" w:cs="Times New Roman"/>
        </w:rPr>
      </w:pPr>
      <w:r>
        <w:rPr>
          <w:rFonts w:ascii="Times New Roman" w:hAnsi="Times New Roman" w:cs="Times New Roman"/>
        </w:rPr>
        <w:t xml:space="preserve">Supervising </w:t>
      </w:r>
      <w:r w:rsidR="009C49D9">
        <w:rPr>
          <w:rFonts w:ascii="Times New Roman" w:hAnsi="Times New Roman" w:cs="Times New Roman"/>
        </w:rPr>
        <w:t>8</w:t>
      </w:r>
      <w:r w:rsidR="006F550C">
        <w:rPr>
          <w:rFonts w:ascii="Times New Roman" w:hAnsi="Times New Roman" w:cs="Times New Roman"/>
        </w:rPr>
        <w:t>,</w:t>
      </w:r>
      <w:r w:rsidR="009C49D9">
        <w:rPr>
          <w:rFonts w:ascii="Times New Roman" w:hAnsi="Times New Roman" w:cs="Times New Roman"/>
        </w:rPr>
        <w:t xml:space="preserve"> PhD students</w:t>
      </w:r>
      <w:r w:rsidR="00935480">
        <w:rPr>
          <w:rFonts w:ascii="Times New Roman" w:hAnsi="Times New Roman" w:cs="Times New Roman"/>
        </w:rPr>
        <w:t xml:space="preserve"> and</w:t>
      </w:r>
      <w:r w:rsidR="006F550C">
        <w:rPr>
          <w:rFonts w:ascii="Times New Roman" w:hAnsi="Times New Roman" w:cs="Times New Roman"/>
        </w:rPr>
        <w:t xml:space="preserve"> 6,</w:t>
      </w:r>
      <w:r>
        <w:rPr>
          <w:rFonts w:ascii="Times New Roman" w:hAnsi="Times New Roman" w:cs="Times New Roman"/>
        </w:rPr>
        <w:t xml:space="preserve"> M</w:t>
      </w:r>
      <w:r w:rsidR="006F550C">
        <w:rPr>
          <w:rFonts w:ascii="Times New Roman" w:hAnsi="Times New Roman" w:cs="Times New Roman"/>
        </w:rPr>
        <w:t xml:space="preserve">. Tech </w:t>
      </w:r>
      <w:r>
        <w:rPr>
          <w:rFonts w:ascii="Times New Roman" w:hAnsi="Times New Roman" w:cs="Times New Roman"/>
        </w:rPr>
        <w:t>students</w:t>
      </w:r>
    </w:p>
    <w:p w14:paraId="7F7C6D14" w14:textId="24492984" w:rsidR="00935480" w:rsidRDefault="006F550C" w:rsidP="00DC2531">
      <w:pPr>
        <w:pStyle w:val="ListParagraph"/>
        <w:numPr>
          <w:ilvl w:val="0"/>
          <w:numId w:val="28"/>
        </w:numPr>
        <w:tabs>
          <w:tab w:val="left" w:pos="904"/>
          <w:tab w:val="left" w:pos="990"/>
          <w:tab w:val="left" w:pos="1440"/>
        </w:tabs>
        <w:spacing w:after="100"/>
        <w:ind w:left="360"/>
        <w:rPr>
          <w:rFonts w:ascii="Times New Roman" w:hAnsi="Times New Roman" w:cs="Times New Roman"/>
        </w:rPr>
      </w:pPr>
      <w:r>
        <w:rPr>
          <w:rFonts w:ascii="Times New Roman" w:hAnsi="Times New Roman" w:cs="Times New Roman"/>
        </w:rPr>
        <w:t>4</w:t>
      </w:r>
      <w:r w:rsidR="00935480">
        <w:rPr>
          <w:rFonts w:ascii="Times New Roman" w:hAnsi="Times New Roman" w:cs="Times New Roman"/>
        </w:rPr>
        <w:t>, M. Tech students have been awarded their degrees</w:t>
      </w:r>
    </w:p>
    <w:p w14:paraId="3E899B43" w14:textId="77777777" w:rsidR="002D2A1A" w:rsidRDefault="002D2A1A" w:rsidP="00DC2531">
      <w:pPr>
        <w:pStyle w:val="ListParagraph"/>
        <w:numPr>
          <w:ilvl w:val="0"/>
          <w:numId w:val="28"/>
        </w:numPr>
        <w:tabs>
          <w:tab w:val="left" w:pos="720"/>
          <w:tab w:val="left" w:pos="990"/>
          <w:tab w:val="left" w:pos="1440"/>
        </w:tabs>
        <w:spacing w:after="100" w:line="240" w:lineRule="auto"/>
        <w:ind w:left="360"/>
        <w:rPr>
          <w:rFonts w:ascii="Times New Roman" w:hAnsi="Times New Roman" w:cs="Times New Roman"/>
        </w:rPr>
      </w:pPr>
      <w:r w:rsidRPr="005642DF">
        <w:rPr>
          <w:rFonts w:ascii="Times New Roman" w:hAnsi="Times New Roman" w:cs="Times New Roman"/>
        </w:rPr>
        <w:t>Mentor</w:t>
      </w:r>
      <w:r>
        <w:rPr>
          <w:rFonts w:ascii="Times New Roman" w:hAnsi="Times New Roman" w:cs="Times New Roman"/>
        </w:rPr>
        <w:t>ed</w:t>
      </w:r>
      <w:r w:rsidRPr="005642DF">
        <w:rPr>
          <w:rFonts w:ascii="Times New Roman" w:hAnsi="Times New Roman" w:cs="Times New Roman"/>
        </w:rPr>
        <w:t xml:space="preserve"> 5 PhD interns - Mentored 2 interns in summer of 2020, mentored 2 interns in summer of 2019, and 1 intern in summer of 2018.</w:t>
      </w:r>
    </w:p>
    <w:p w14:paraId="41D7CFE8" w14:textId="77777777" w:rsidR="006712C4" w:rsidRDefault="006712C4" w:rsidP="005642DF">
      <w:pPr>
        <w:pStyle w:val="Default"/>
        <w:jc w:val="both"/>
        <w:rPr>
          <w:bCs/>
          <w:sz w:val="22"/>
          <w:szCs w:val="22"/>
        </w:rPr>
      </w:pPr>
    </w:p>
    <w:p w14:paraId="0F4FCD3A" w14:textId="77777777" w:rsidR="006712C4" w:rsidRDefault="00273174">
      <w:pPr>
        <w:pStyle w:val="Default"/>
        <w:spacing w:after="100"/>
        <w:rPr>
          <w:b/>
          <w:bCs/>
          <w:color w:val="4472C4"/>
        </w:rPr>
      </w:pPr>
      <w:r>
        <w:rPr>
          <w:b/>
          <w:bCs/>
          <w:color w:val="4472C4"/>
        </w:rPr>
        <w:t>MACHINE LEARNING</w:t>
      </w:r>
    </w:p>
    <w:p w14:paraId="0380EAAA" w14:textId="5F1486E5" w:rsidR="006712C4" w:rsidRDefault="00273174" w:rsidP="0086655C">
      <w:pPr>
        <w:pStyle w:val="Default"/>
        <w:numPr>
          <w:ilvl w:val="0"/>
          <w:numId w:val="27"/>
        </w:numPr>
        <w:spacing w:after="100"/>
        <w:ind w:left="360"/>
        <w:rPr>
          <w:color w:val="auto"/>
          <w:sz w:val="22"/>
          <w:szCs w:val="22"/>
        </w:rPr>
      </w:pPr>
      <w:r>
        <w:rPr>
          <w:color w:val="auto"/>
          <w:sz w:val="22"/>
          <w:szCs w:val="22"/>
        </w:rPr>
        <w:t>S</w:t>
      </w:r>
      <w:r w:rsidR="00E542A8">
        <w:rPr>
          <w:color w:val="auto"/>
          <w:sz w:val="22"/>
          <w:szCs w:val="22"/>
        </w:rPr>
        <w:t>h</w:t>
      </w:r>
      <w:r>
        <w:rPr>
          <w:color w:val="auto"/>
          <w:sz w:val="22"/>
          <w:szCs w:val="22"/>
        </w:rPr>
        <w:t>ort-term load forecasting using (i) feedforward artificial neural networks (ANNs), (ii) radial basis function networks, and (iii) adaptive neuro fuzzy inference system (ANFIS).</w:t>
      </w:r>
    </w:p>
    <w:p w14:paraId="03B71EE7" w14:textId="77777777" w:rsidR="006712C4" w:rsidRDefault="00273174" w:rsidP="000B71A5">
      <w:pPr>
        <w:pStyle w:val="Default"/>
        <w:numPr>
          <w:ilvl w:val="0"/>
          <w:numId w:val="23"/>
        </w:numPr>
        <w:spacing w:after="100"/>
        <w:ind w:left="360"/>
        <w:rPr>
          <w:color w:val="auto"/>
          <w:sz w:val="22"/>
          <w:szCs w:val="22"/>
        </w:rPr>
      </w:pPr>
      <w:r>
        <w:rPr>
          <w:color w:val="auto"/>
          <w:sz w:val="22"/>
          <w:szCs w:val="22"/>
        </w:rPr>
        <w:t>Sensor fusion to classify the severity of rotor imbalance fault in induction motors using (i) ANFIS, and (ii) Dempster Shafer theory.</w:t>
      </w:r>
    </w:p>
    <w:p w14:paraId="23293EAA" w14:textId="77777777" w:rsidR="006712C4" w:rsidRDefault="00273174" w:rsidP="000B71A5">
      <w:pPr>
        <w:pStyle w:val="Default"/>
        <w:numPr>
          <w:ilvl w:val="0"/>
          <w:numId w:val="23"/>
        </w:numPr>
        <w:spacing w:after="100"/>
        <w:ind w:left="360"/>
        <w:rPr>
          <w:color w:val="auto"/>
          <w:sz w:val="22"/>
          <w:szCs w:val="22"/>
        </w:rPr>
      </w:pPr>
      <w:r>
        <w:rPr>
          <w:color w:val="auto"/>
          <w:sz w:val="22"/>
          <w:szCs w:val="22"/>
        </w:rPr>
        <w:t>Identifying the dynamics of complex non-linear systems using feed forward ANNs.</w:t>
      </w:r>
    </w:p>
    <w:p w14:paraId="0055C2D3" w14:textId="00E22DCB" w:rsidR="006712C4" w:rsidRDefault="006712C4">
      <w:pPr>
        <w:pStyle w:val="Standard"/>
        <w:widowControl w:val="0"/>
        <w:tabs>
          <w:tab w:val="left" w:pos="720"/>
          <w:tab w:val="left" w:pos="1080"/>
        </w:tabs>
        <w:spacing w:after="100" w:line="240" w:lineRule="auto"/>
        <w:ind w:right="317"/>
        <w:rPr>
          <w:rFonts w:ascii="Times New Roman" w:hAnsi="Times New Roman" w:cs="Times New Roman"/>
          <w:b/>
          <w:bCs/>
          <w:color w:val="4472C4"/>
          <w:sz w:val="24"/>
          <w:szCs w:val="24"/>
        </w:rPr>
      </w:pPr>
    </w:p>
    <w:p w14:paraId="27107F90" w14:textId="77777777" w:rsidR="00C35DB6" w:rsidRDefault="00C35DB6" w:rsidP="00C35DB6">
      <w:pPr>
        <w:pStyle w:val="Default"/>
        <w:spacing w:after="100"/>
        <w:rPr>
          <w:b/>
          <w:bCs/>
          <w:color w:val="4472C4"/>
        </w:rPr>
      </w:pPr>
      <w:r>
        <w:rPr>
          <w:b/>
          <w:bCs/>
          <w:color w:val="4472C4"/>
        </w:rPr>
        <w:t>RESEARCH &amp; PROFESSIONAL EXPERIENCE</w:t>
      </w:r>
    </w:p>
    <w:p w14:paraId="3EFA7368" w14:textId="77777777" w:rsidR="00C35DB6" w:rsidRDefault="00C35DB6" w:rsidP="006F550C">
      <w:pPr>
        <w:pStyle w:val="Default"/>
        <w:numPr>
          <w:ilvl w:val="0"/>
          <w:numId w:val="30"/>
        </w:numPr>
        <w:spacing w:after="80"/>
        <w:ind w:left="360"/>
        <w:rPr>
          <w:b/>
          <w:bCs/>
          <w:sz w:val="22"/>
          <w:szCs w:val="22"/>
        </w:rPr>
      </w:pPr>
      <w:r>
        <w:rPr>
          <w:b/>
          <w:bCs/>
          <w:sz w:val="22"/>
          <w:szCs w:val="22"/>
        </w:rPr>
        <w:t>Assistant Professor, Hydro and Renewable Energy Department, IIT Roorkee, 2021-Present</w:t>
      </w:r>
    </w:p>
    <w:p w14:paraId="292A2A2F" w14:textId="0B684EC0" w:rsidR="00C35DB6" w:rsidRDefault="00E60323" w:rsidP="006F550C">
      <w:pPr>
        <w:pStyle w:val="Default"/>
        <w:spacing w:after="80"/>
        <w:ind w:left="360"/>
        <w:rPr>
          <w:b/>
          <w:bCs/>
          <w:sz w:val="22"/>
          <w:szCs w:val="22"/>
        </w:rPr>
      </w:pPr>
      <w:r>
        <w:rPr>
          <w:b/>
          <w:bCs/>
          <w:sz w:val="22"/>
          <w:szCs w:val="22"/>
        </w:rPr>
        <w:t>Advising PhD and M. Tech students on following topics:</w:t>
      </w:r>
    </w:p>
    <w:p w14:paraId="3CA94E7B" w14:textId="77777777" w:rsidR="006F550C" w:rsidRDefault="006F550C" w:rsidP="006F550C">
      <w:pPr>
        <w:pStyle w:val="Default"/>
        <w:numPr>
          <w:ilvl w:val="0"/>
          <w:numId w:val="33"/>
        </w:numPr>
        <w:spacing w:after="80"/>
        <w:ind w:left="720"/>
        <w:rPr>
          <w:sz w:val="22"/>
          <w:szCs w:val="22"/>
        </w:rPr>
      </w:pPr>
      <w:r>
        <w:rPr>
          <w:sz w:val="22"/>
          <w:szCs w:val="22"/>
        </w:rPr>
        <w:t>Grid-forming inverters in power systems</w:t>
      </w:r>
    </w:p>
    <w:p w14:paraId="676E02F0" w14:textId="77777777" w:rsidR="006F550C" w:rsidRDefault="006F550C" w:rsidP="006F550C">
      <w:pPr>
        <w:pStyle w:val="Default"/>
        <w:numPr>
          <w:ilvl w:val="0"/>
          <w:numId w:val="33"/>
        </w:numPr>
        <w:spacing w:after="80"/>
        <w:ind w:left="720"/>
        <w:rPr>
          <w:sz w:val="22"/>
          <w:szCs w:val="22"/>
        </w:rPr>
      </w:pPr>
      <w:r>
        <w:rPr>
          <w:sz w:val="22"/>
          <w:szCs w:val="22"/>
        </w:rPr>
        <w:t>Stability analysis of utility-scale power systems</w:t>
      </w:r>
    </w:p>
    <w:p w14:paraId="0273AC86" w14:textId="77777777" w:rsidR="006F550C" w:rsidRPr="00230C5B" w:rsidRDefault="006F550C" w:rsidP="006F550C">
      <w:pPr>
        <w:pStyle w:val="Default"/>
        <w:numPr>
          <w:ilvl w:val="0"/>
          <w:numId w:val="33"/>
        </w:numPr>
        <w:spacing w:after="80"/>
        <w:ind w:left="720"/>
        <w:rPr>
          <w:sz w:val="22"/>
          <w:szCs w:val="22"/>
        </w:rPr>
      </w:pPr>
      <w:r>
        <w:rPr>
          <w:sz w:val="22"/>
          <w:szCs w:val="22"/>
        </w:rPr>
        <w:t>G</w:t>
      </w:r>
      <w:r w:rsidRPr="00723AD1">
        <w:rPr>
          <w:sz w:val="22"/>
          <w:szCs w:val="22"/>
        </w:rPr>
        <w:t>rid services from behind-the-meter distributed energy resources</w:t>
      </w:r>
    </w:p>
    <w:p w14:paraId="2C4528DD" w14:textId="3E84C401" w:rsidR="00C35DB6" w:rsidRDefault="00C35DB6" w:rsidP="006F550C">
      <w:pPr>
        <w:pStyle w:val="Default"/>
        <w:numPr>
          <w:ilvl w:val="0"/>
          <w:numId w:val="33"/>
        </w:numPr>
        <w:spacing w:after="80"/>
        <w:ind w:left="720"/>
        <w:rPr>
          <w:sz w:val="22"/>
          <w:szCs w:val="22"/>
        </w:rPr>
      </w:pPr>
      <w:r>
        <w:rPr>
          <w:sz w:val="22"/>
          <w:szCs w:val="22"/>
        </w:rPr>
        <w:t xml:space="preserve">Multi-time scale end-use load modelling using </w:t>
      </w:r>
      <w:r w:rsidR="006F550C">
        <w:rPr>
          <w:sz w:val="22"/>
          <w:szCs w:val="22"/>
        </w:rPr>
        <w:t>physics-based and data-based approaches</w:t>
      </w:r>
    </w:p>
    <w:p w14:paraId="76D93840" w14:textId="67671D0A" w:rsidR="00C35DB6" w:rsidRDefault="00FF4493" w:rsidP="006F550C">
      <w:pPr>
        <w:pStyle w:val="Default"/>
        <w:numPr>
          <w:ilvl w:val="0"/>
          <w:numId w:val="33"/>
        </w:numPr>
        <w:spacing w:after="80"/>
        <w:ind w:left="720"/>
        <w:rPr>
          <w:sz w:val="22"/>
          <w:szCs w:val="22"/>
        </w:rPr>
      </w:pPr>
      <w:r>
        <w:rPr>
          <w:sz w:val="22"/>
          <w:szCs w:val="22"/>
        </w:rPr>
        <w:t>Cyber-physical systems modelling</w:t>
      </w:r>
    </w:p>
    <w:p w14:paraId="187AE1C1" w14:textId="77777777" w:rsidR="006F550C" w:rsidRDefault="006F550C" w:rsidP="006F550C">
      <w:pPr>
        <w:pStyle w:val="Default"/>
        <w:numPr>
          <w:ilvl w:val="0"/>
          <w:numId w:val="33"/>
        </w:numPr>
        <w:spacing w:after="80"/>
        <w:ind w:left="720"/>
        <w:rPr>
          <w:sz w:val="22"/>
          <w:szCs w:val="22"/>
        </w:rPr>
      </w:pPr>
      <w:r>
        <w:rPr>
          <w:sz w:val="22"/>
          <w:szCs w:val="22"/>
        </w:rPr>
        <w:t>Wireless charging of electric vehicles</w:t>
      </w:r>
    </w:p>
    <w:p w14:paraId="5349FE13" w14:textId="77777777" w:rsidR="00C35DB6" w:rsidRDefault="00C35DB6" w:rsidP="006F550C">
      <w:pPr>
        <w:pStyle w:val="Default"/>
        <w:spacing w:after="80"/>
        <w:ind w:left="360"/>
        <w:rPr>
          <w:b/>
          <w:bCs/>
          <w:sz w:val="22"/>
          <w:szCs w:val="22"/>
        </w:rPr>
      </w:pPr>
    </w:p>
    <w:p w14:paraId="58A4F8F7" w14:textId="77777777" w:rsidR="00C35DB6" w:rsidRDefault="00C35DB6" w:rsidP="006F550C">
      <w:pPr>
        <w:pStyle w:val="Default"/>
        <w:numPr>
          <w:ilvl w:val="0"/>
          <w:numId w:val="30"/>
        </w:numPr>
        <w:spacing w:after="80"/>
        <w:ind w:left="360"/>
        <w:rPr>
          <w:b/>
          <w:bCs/>
          <w:sz w:val="22"/>
          <w:szCs w:val="22"/>
        </w:rPr>
      </w:pPr>
      <w:r>
        <w:rPr>
          <w:b/>
          <w:bCs/>
          <w:sz w:val="22"/>
          <w:szCs w:val="22"/>
        </w:rPr>
        <w:t>Senior Research Engineer, NREL, Golden, CO, USA, 2020-2021</w:t>
      </w:r>
    </w:p>
    <w:p w14:paraId="7C94BB7C" w14:textId="04DF6282" w:rsidR="006F550C" w:rsidRDefault="006F550C" w:rsidP="006F550C">
      <w:pPr>
        <w:pStyle w:val="Default"/>
        <w:numPr>
          <w:ilvl w:val="0"/>
          <w:numId w:val="31"/>
        </w:numPr>
        <w:spacing w:after="80"/>
        <w:rPr>
          <w:sz w:val="22"/>
          <w:szCs w:val="22"/>
        </w:rPr>
      </w:pPr>
      <w:bookmarkStart w:id="0" w:name="docs-internal-guid-50318ae8-7fff-7641-d2"/>
      <w:bookmarkEnd w:id="0"/>
      <w:r>
        <w:rPr>
          <w:sz w:val="22"/>
          <w:szCs w:val="22"/>
        </w:rPr>
        <w:t xml:space="preserve">PI for projects and tasks worth </w:t>
      </w:r>
      <w:r w:rsidRPr="002D2A1A">
        <w:rPr>
          <w:b/>
          <w:bCs/>
          <w:sz w:val="22"/>
          <w:szCs w:val="22"/>
        </w:rPr>
        <w:t>1</w:t>
      </w:r>
      <w:r>
        <w:rPr>
          <w:b/>
          <w:bCs/>
          <w:sz w:val="22"/>
          <w:szCs w:val="22"/>
        </w:rPr>
        <w:t>52</w:t>
      </w:r>
      <w:r w:rsidRPr="002D2A1A">
        <w:rPr>
          <w:b/>
          <w:bCs/>
          <w:sz w:val="22"/>
          <w:szCs w:val="22"/>
        </w:rPr>
        <w:t>0 lakhs</w:t>
      </w:r>
      <w:r>
        <w:rPr>
          <w:sz w:val="22"/>
          <w:szCs w:val="22"/>
        </w:rPr>
        <w:t xml:space="preserve"> (</w:t>
      </w:r>
      <w:r>
        <w:rPr>
          <w:b/>
          <w:bCs/>
          <w:sz w:val="22"/>
          <w:szCs w:val="22"/>
        </w:rPr>
        <w:t>$1.9 million)</w:t>
      </w:r>
    </w:p>
    <w:p w14:paraId="4BF0024F" w14:textId="6B74D824" w:rsidR="00C35DB6" w:rsidRDefault="00C35DB6" w:rsidP="006F550C">
      <w:pPr>
        <w:pStyle w:val="Default"/>
        <w:numPr>
          <w:ilvl w:val="0"/>
          <w:numId w:val="31"/>
        </w:numPr>
        <w:spacing w:after="80"/>
        <w:rPr>
          <w:sz w:val="22"/>
          <w:szCs w:val="22"/>
        </w:rPr>
      </w:pPr>
      <w:r>
        <w:rPr>
          <w:sz w:val="22"/>
          <w:szCs w:val="22"/>
        </w:rPr>
        <w:t>Obtain research funding for innovative ideas that advance grid reliability and resilience</w:t>
      </w:r>
    </w:p>
    <w:p w14:paraId="51955DBA" w14:textId="77777777" w:rsidR="00C35DB6" w:rsidRDefault="00C35DB6" w:rsidP="006F550C">
      <w:pPr>
        <w:pStyle w:val="Default"/>
        <w:numPr>
          <w:ilvl w:val="0"/>
          <w:numId w:val="31"/>
        </w:numPr>
        <w:spacing w:after="80"/>
        <w:rPr>
          <w:sz w:val="22"/>
          <w:szCs w:val="22"/>
        </w:rPr>
      </w:pPr>
      <w:bookmarkStart w:id="1" w:name="docs-internal-guid-d07961f9-7fff-9b0c-54"/>
      <w:bookmarkEnd w:id="1"/>
      <w:r>
        <w:rPr>
          <w:sz w:val="22"/>
          <w:szCs w:val="22"/>
        </w:rPr>
        <w:t>Focus on disseminating research through publications, presentations, and speaking engagements</w:t>
      </w:r>
    </w:p>
    <w:p w14:paraId="6A3977EB" w14:textId="77777777" w:rsidR="00C35DB6" w:rsidRDefault="00C35DB6" w:rsidP="006F550C">
      <w:pPr>
        <w:pStyle w:val="Default"/>
        <w:numPr>
          <w:ilvl w:val="0"/>
          <w:numId w:val="31"/>
        </w:numPr>
        <w:spacing w:after="80"/>
        <w:rPr>
          <w:sz w:val="22"/>
          <w:szCs w:val="22"/>
        </w:rPr>
      </w:pPr>
      <w:bookmarkStart w:id="2" w:name="docs-internal-guid-6dcbd7d2-7fff-b132-34"/>
      <w:bookmarkEnd w:id="2"/>
      <w:r>
        <w:rPr>
          <w:sz w:val="22"/>
          <w:szCs w:val="22"/>
        </w:rPr>
        <w:t>Mentor entry level engineers and interns</w:t>
      </w:r>
    </w:p>
    <w:p w14:paraId="39BA59EC" w14:textId="77777777" w:rsidR="00C35DB6" w:rsidRDefault="00C35DB6" w:rsidP="006F550C">
      <w:pPr>
        <w:pStyle w:val="Default"/>
        <w:numPr>
          <w:ilvl w:val="0"/>
          <w:numId w:val="31"/>
        </w:numPr>
        <w:spacing w:after="80"/>
        <w:rPr>
          <w:sz w:val="22"/>
          <w:szCs w:val="22"/>
        </w:rPr>
      </w:pPr>
      <w:bookmarkStart w:id="3" w:name="docs-internal-guid-e97459f8-7fff-c781-e3"/>
      <w:bookmarkEnd w:id="3"/>
      <w:r>
        <w:rPr>
          <w:sz w:val="22"/>
          <w:szCs w:val="22"/>
        </w:rPr>
        <w:lastRenderedPageBreak/>
        <w:t>Same research focus as under “Research Engineer” below</w:t>
      </w:r>
    </w:p>
    <w:p w14:paraId="3D188D9F" w14:textId="77777777" w:rsidR="00C35DB6" w:rsidRDefault="00C35DB6" w:rsidP="006F550C">
      <w:pPr>
        <w:pStyle w:val="Default"/>
        <w:spacing w:after="80"/>
        <w:rPr>
          <w:sz w:val="22"/>
          <w:szCs w:val="22"/>
        </w:rPr>
      </w:pPr>
    </w:p>
    <w:p w14:paraId="71FDF343" w14:textId="77777777" w:rsidR="00C35DB6" w:rsidRDefault="00C35DB6" w:rsidP="006F550C">
      <w:pPr>
        <w:pStyle w:val="Default"/>
        <w:numPr>
          <w:ilvl w:val="0"/>
          <w:numId w:val="30"/>
        </w:numPr>
        <w:spacing w:after="80"/>
        <w:ind w:left="360"/>
        <w:rPr>
          <w:b/>
          <w:bCs/>
          <w:sz w:val="22"/>
          <w:szCs w:val="22"/>
        </w:rPr>
      </w:pPr>
      <w:r>
        <w:rPr>
          <w:b/>
          <w:bCs/>
          <w:sz w:val="22"/>
          <w:szCs w:val="22"/>
        </w:rPr>
        <w:t>Research Engineer, NREL, Golden, CO, USA, 2017-2020</w:t>
      </w:r>
    </w:p>
    <w:p w14:paraId="24D03563" w14:textId="6A11AB1E" w:rsidR="00C35DB6" w:rsidRDefault="00C35DB6" w:rsidP="006F550C">
      <w:pPr>
        <w:pStyle w:val="Default"/>
        <w:numPr>
          <w:ilvl w:val="0"/>
          <w:numId w:val="32"/>
        </w:numPr>
        <w:spacing w:after="80"/>
      </w:pPr>
      <w:r>
        <w:rPr>
          <w:spacing w:val="-1"/>
          <w:sz w:val="22"/>
          <w:szCs w:val="22"/>
        </w:rPr>
        <w:t>Modeling utility-scale transmission, distribution, and integrated transmission and distribution systems over multiple timescales – steady state and quasi-steady state (sec-hour), dynamics (milliseconds), and transients (microseconds) to analyze the impacts of high penetration levels of variable renewable energy resources on the reliability of power systems.</w:t>
      </w:r>
    </w:p>
    <w:p w14:paraId="629CDEBF" w14:textId="63F4B8E0" w:rsidR="00C35DB6" w:rsidRDefault="00C35DB6" w:rsidP="006F550C">
      <w:pPr>
        <w:pStyle w:val="Default"/>
        <w:numPr>
          <w:ilvl w:val="0"/>
          <w:numId w:val="32"/>
        </w:numPr>
        <w:spacing w:after="80"/>
      </w:pPr>
      <w:r>
        <w:rPr>
          <w:sz w:val="22"/>
          <w:szCs w:val="22"/>
        </w:rPr>
        <w:t>Developing new approaches to improve the reliability and resilience of transmission and distribution systems with distributed and bulk power system connected inverter-based generation resources.</w:t>
      </w:r>
    </w:p>
    <w:p w14:paraId="371A1FAD" w14:textId="77777777" w:rsidR="00C35DB6" w:rsidRDefault="00C35DB6" w:rsidP="006F550C">
      <w:pPr>
        <w:pStyle w:val="Default"/>
        <w:spacing w:after="80"/>
        <w:ind w:left="634"/>
        <w:rPr>
          <w:sz w:val="22"/>
          <w:szCs w:val="22"/>
        </w:rPr>
      </w:pPr>
    </w:p>
    <w:p w14:paraId="003E04F8" w14:textId="77777777" w:rsidR="00C35DB6" w:rsidRDefault="00C35DB6" w:rsidP="006F550C">
      <w:pPr>
        <w:pStyle w:val="Default"/>
        <w:numPr>
          <w:ilvl w:val="0"/>
          <w:numId w:val="30"/>
        </w:numPr>
        <w:spacing w:after="80"/>
        <w:ind w:left="360" w:hanging="270"/>
        <w:rPr>
          <w:b/>
          <w:bCs/>
          <w:sz w:val="22"/>
          <w:szCs w:val="22"/>
        </w:rPr>
      </w:pPr>
      <w:r>
        <w:rPr>
          <w:b/>
          <w:bCs/>
          <w:sz w:val="22"/>
          <w:szCs w:val="22"/>
        </w:rPr>
        <w:t>Summer Intern, NREL, Golden, CO, USA, 2015</w:t>
      </w:r>
    </w:p>
    <w:p w14:paraId="66515EC1" w14:textId="77777777" w:rsidR="00C35DB6" w:rsidRDefault="00C35DB6" w:rsidP="006F550C">
      <w:pPr>
        <w:pStyle w:val="Default"/>
        <w:numPr>
          <w:ilvl w:val="0"/>
          <w:numId w:val="9"/>
        </w:numPr>
        <w:spacing w:after="80"/>
      </w:pPr>
      <w:r>
        <w:rPr>
          <w:sz w:val="22"/>
          <w:szCs w:val="22"/>
        </w:rPr>
        <w:t>Developed a software tool called the Multi-Area Frequency Response Integration Tool (MAFRIT) to simulate short and long-term power systems dynamics.</w:t>
      </w:r>
    </w:p>
    <w:p w14:paraId="5AAD08F3" w14:textId="77777777" w:rsidR="00C35DB6" w:rsidRDefault="00C35DB6" w:rsidP="006F550C">
      <w:pPr>
        <w:pStyle w:val="Default"/>
        <w:spacing w:after="80"/>
        <w:rPr>
          <w:sz w:val="22"/>
          <w:szCs w:val="22"/>
        </w:rPr>
      </w:pPr>
    </w:p>
    <w:p w14:paraId="3B3D3DA6" w14:textId="77777777" w:rsidR="00C35DB6" w:rsidRDefault="00C35DB6" w:rsidP="006F550C">
      <w:pPr>
        <w:pStyle w:val="Default"/>
        <w:numPr>
          <w:ilvl w:val="0"/>
          <w:numId w:val="30"/>
        </w:numPr>
        <w:spacing w:after="80"/>
        <w:ind w:left="360" w:hanging="270"/>
        <w:rPr>
          <w:b/>
          <w:bCs/>
          <w:sz w:val="22"/>
          <w:szCs w:val="22"/>
        </w:rPr>
      </w:pPr>
      <w:r>
        <w:rPr>
          <w:b/>
          <w:bCs/>
          <w:sz w:val="22"/>
          <w:szCs w:val="22"/>
        </w:rPr>
        <w:t>Senior Associate, ICF International, Fairfax, VA, USA, 2012-2013</w:t>
      </w:r>
    </w:p>
    <w:p w14:paraId="3772EE4F" w14:textId="77777777" w:rsidR="00C35DB6" w:rsidRDefault="00C35DB6" w:rsidP="006F550C">
      <w:pPr>
        <w:pStyle w:val="Default"/>
        <w:numPr>
          <w:ilvl w:val="0"/>
          <w:numId w:val="10"/>
        </w:numPr>
        <w:spacing w:after="80"/>
        <w:jc w:val="both"/>
        <w:rPr>
          <w:sz w:val="22"/>
          <w:szCs w:val="22"/>
        </w:rPr>
      </w:pPr>
      <w:r>
        <w:rPr>
          <w:sz w:val="22"/>
          <w:szCs w:val="22"/>
        </w:rPr>
        <w:t>Lead the effort to develop new capabilities at ICF to perform distribution feeder modeling and analysis.</w:t>
      </w:r>
    </w:p>
    <w:p w14:paraId="533CC830" w14:textId="091B6C43" w:rsidR="006F550C" w:rsidRDefault="00C35DB6" w:rsidP="006F550C">
      <w:pPr>
        <w:pStyle w:val="Default"/>
        <w:numPr>
          <w:ilvl w:val="0"/>
          <w:numId w:val="10"/>
        </w:numPr>
        <w:spacing w:after="80"/>
        <w:jc w:val="both"/>
        <w:rPr>
          <w:sz w:val="22"/>
          <w:szCs w:val="22"/>
        </w:rPr>
      </w:pPr>
      <w:r w:rsidRPr="005A00A9">
        <w:rPr>
          <w:sz w:val="22"/>
          <w:szCs w:val="22"/>
        </w:rPr>
        <w:t>Lead a team of three to perform power systems studies to analyze the impact of transmission projects on the reliability of the electric grid.</w:t>
      </w:r>
    </w:p>
    <w:p w14:paraId="4C954F07" w14:textId="77777777" w:rsidR="006F550C" w:rsidRPr="006F550C" w:rsidRDefault="006F550C" w:rsidP="006F550C">
      <w:pPr>
        <w:pStyle w:val="Default"/>
        <w:spacing w:after="80"/>
        <w:ind w:left="720"/>
        <w:jc w:val="both"/>
        <w:rPr>
          <w:sz w:val="22"/>
          <w:szCs w:val="22"/>
        </w:rPr>
      </w:pPr>
    </w:p>
    <w:p w14:paraId="1151D7A3" w14:textId="77777777" w:rsidR="00C35DB6" w:rsidRDefault="00C35DB6" w:rsidP="006F550C">
      <w:pPr>
        <w:pStyle w:val="Default"/>
        <w:numPr>
          <w:ilvl w:val="0"/>
          <w:numId w:val="30"/>
        </w:numPr>
        <w:spacing w:after="80"/>
        <w:ind w:left="360" w:hanging="270"/>
        <w:rPr>
          <w:b/>
          <w:bCs/>
          <w:sz w:val="22"/>
          <w:szCs w:val="22"/>
        </w:rPr>
      </w:pPr>
      <w:r>
        <w:rPr>
          <w:b/>
          <w:bCs/>
          <w:sz w:val="22"/>
          <w:szCs w:val="22"/>
        </w:rPr>
        <w:t>Associate, ICF International, Fairfax, VA, USA, 2011-2012</w:t>
      </w:r>
    </w:p>
    <w:p w14:paraId="0BCA418A" w14:textId="77777777" w:rsidR="00C35DB6" w:rsidRDefault="00C35DB6" w:rsidP="006F550C">
      <w:pPr>
        <w:pStyle w:val="Default"/>
        <w:numPr>
          <w:ilvl w:val="0"/>
          <w:numId w:val="10"/>
        </w:numPr>
        <w:spacing w:after="80"/>
        <w:jc w:val="both"/>
        <w:rPr>
          <w:sz w:val="22"/>
          <w:szCs w:val="22"/>
        </w:rPr>
      </w:pPr>
      <w:r>
        <w:rPr>
          <w:sz w:val="22"/>
          <w:szCs w:val="22"/>
        </w:rPr>
        <w:t>Performed power systems studies to analyze the impact of transmission projects and DERs on the reliability of the electric grid.</w:t>
      </w:r>
    </w:p>
    <w:p w14:paraId="204018AA" w14:textId="6940FCE2" w:rsidR="006712C4" w:rsidRDefault="00C35DB6" w:rsidP="006F550C">
      <w:pPr>
        <w:pStyle w:val="Default"/>
        <w:numPr>
          <w:ilvl w:val="0"/>
          <w:numId w:val="10"/>
        </w:numPr>
        <w:spacing w:after="80" w:line="259" w:lineRule="auto"/>
        <w:jc w:val="both"/>
        <w:rPr>
          <w:sz w:val="22"/>
          <w:szCs w:val="22"/>
        </w:rPr>
      </w:pPr>
      <w:r>
        <w:rPr>
          <w:sz w:val="22"/>
          <w:szCs w:val="22"/>
        </w:rPr>
        <w:t>Reviewed and qualitatively assessed the impact of regulatory orders and electricity market rules on renewable energy development and transmission expansion.</w:t>
      </w:r>
    </w:p>
    <w:p w14:paraId="55FEF39E" w14:textId="77777777" w:rsidR="006712C4" w:rsidRDefault="006712C4" w:rsidP="000B71A5">
      <w:pPr>
        <w:pStyle w:val="Default"/>
        <w:rPr>
          <w:b/>
          <w:bCs/>
          <w:color w:val="4472C4"/>
        </w:rPr>
      </w:pPr>
    </w:p>
    <w:p w14:paraId="30D4E7A4" w14:textId="2BA4AF86" w:rsidR="006712C4" w:rsidRDefault="00273174">
      <w:pPr>
        <w:pStyle w:val="Default"/>
        <w:spacing w:after="100"/>
      </w:pPr>
      <w:r>
        <w:rPr>
          <w:b/>
          <w:bCs/>
          <w:color w:val="4472C4"/>
        </w:rPr>
        <w:t>PUBLICATIONS</w:t>
      </w:r>
      <w:r>
        <w:rPr>
          <w:b/>
          <w:bCs/>
        </w:rPr>
        <w:t xml:space="preserve"> </w:t>
      </w:r>
      <w:r>
        <w:rPr>
          <w:b/>
          <w:bCs/>
          <w:color w:val="4472C4"/>
        </w:rPr>
        <w:t xml:space="preserve">(Total citations </w:t>
      </w:r>
      <w:r w:rsidR="009B5AA2">
        <w:rPr>
          <w:b/>
          <w:bCs/>
          <w:color w:val="4472C4"/>
        </w:rPr>
        <w:t>7</w:t>
      </w:r>
      <w:r w:rsidR="005108CF">
        <w:rPr>
          <w:b/>
          <w:bCs/>
          <w:color w:val="4472C4"/>
        </w:rPr>
        <w:t>82</w:t>
      </w:r>
      <w:r>
        <w:rPr>
          <w:b/>
          <w:bCs/>
          <w:color w:val="4472C4"/>
        </w:rPr>
        <w:t xml:space="preserve">; h-index </w:t>
      </w:r>
      <w:r w:rsidR="00CE1C0E">
        <w:rPr>
          <w:b/>
          <w:bCs/>
          <w:color w:val="4472C4"/>
        </w:rPr>
        <w:t>1</w:t>
      </w:r>
      <w:r w:rsidR="005108CF">
        <w:rPr>
          <w:b/>
          <w:bCs/>
          <w:color w:val="4472C4"/>
        </w:rPr>
        <w:t>3</w:t>
      </w:r>
      <w:r>
        <w:rPr>
          <w:b/>
          <w:bCs/>
          <w:color w:val="4472C4"/>
        </w:rPr>
        <w:t xml:space="preserve">; i10 index </w:t>
      </w:r>
      <w:r w:rsidR="00CE1C0E">
        <w:rPr>
          <w:b/>
          <w:bCs/>
          <w:color w:val="4472C4"/>
        </w:rPr>
        <w:t>1</w:t>
      </w:r>
      <w:r w:rsidR="005108CF">
        <w:rPr>
          <w:b/>
          <w:bCs/>
          <w:color w:val="4472C4"/>
        </w:rPr>
        <w:t>5</w:t>
      </w:r>
      <w:r>
        <w:rPr>
          <w:b/>
          <w:bCs/>
          <w:color w:val="4472C4"/>
        </w:rPr>
        <w:t>– Google Scholar)</w:t>
      </w:r>
    </w:p>
    <w:p w14:paraId="504BFF58" w14:textId="6171FBE2" w:rsidR="006712C4" w:rsidRDefault="00273174">
      <w:pPr>
        <w:pStyle w:val="ListParagraph"/>
        <w:tabs>
          <w:tab w:val="left" w:pos="360"/>
        </w:tabs>
        <w:spacing w:after="101" w:line="240" w:lineRule="auto"/>
        <w:ind w:left="0"/>
        <w:rPr>
          <w:rFonts w:ascii="Times New Roman" w:hAnsi="Times New Roman" w:cs="Times New Roman"/>
          <w:b/>
          <w:bCs/>
          <w:sz w:val="24"/>
          <w:szCs w:val="24"/>
          <w:u w:val="single"/>
        </w:rPr>
      </w:pPr>
      <w:r>
        <w:rPr>
          <w:rFonts w:ascii="Times New Roman" w:hAnsi="Times New Roman" w:cs="Times New Roman"/>
          <w:b/>
          <w:bCs/>
          <w:sz w:val="24"/>
          <w:szCs w:val="24"/>
          <w:u w:val="single"/>
        </w:rPr>
        <w:t>Peer Reviewed Journal Publications (Published)</w:t>
      </w:r>
    </w:p>
    <w:p w14:paraId="011DF41A" w14:textId="0311700D" w:rsidR="0085304E" w:rsidRPr="00091AA1" w:rsidRDefault="0085304E" w:rsidP="00301E65">
      <w:pPr>
        <w:widowControl/>
        <w:numPr>
          <w:ilvl w:val="0"/>
          <w:numId w:val="36"/>
        </w:numPr>
        <w:tabs>
          <w:tab w:val="left" w:pos="426"/>
        </w:tabs>
        <w:suppressAutoHyphens w:val="0"/>
        <w:autoSpaceDE w:val="0"/>
        <w:adjustRightInd w:val="0"/>
        <w:spacing w:after="100"/>
        <w:ind w:left="357" w:hanging="357"/>
        <w:textAlignment w:val="auto"/>
        <w:rPr>
          <w:rFonts w:ascii="Times New Roman" w:hAnsi="Times New Roman" w:cs="Times New Roman"/>
          <w:b/>
        </w:rPr>
      </w:pPr>
      <w:r w:rsidRPr="0085304E">
        <w:rPr>
          <w:rFonts w:ascii="Times New Roman" w:hAnsi="Times New Roman" w:cs="Times New Roman"/>
          <w:bCs/>
        </w:rPr>
        <w:t xml:space="preserve">H Varshney, </w:t>
      </w:r>
      <w:r w:rsidRPr="0085304E">
        <w:rPr>
          <w:rFonts w:ascii="Times New Roman" w:hAnsi="Times New Roman" w:cs="Times New Roman"/>
          <w:b/>
        </w:rPr>
        <w:t>H Jain</w:t>
      </w:r>
      <w:r>
        <w:rPr>
          <w:rFonts w:ascii="Times New Roman" w:hAnsi="Times New Roman" w:cs="Times New Roman"/>
          <w:bCs/>
        </w:rPr>
        <w:t xml:space="preserve">, </w:t>
      </w:r>
      <w:r w:rsidR="00E443F3">
        <w:rPr>
          <w:rFonts w:ascii="Times New Roman" w:hAnsi="Times New Roman" w:cs="Times New Roman"/>
          <w:bCs/>
        </w:rPr>
        <w:t>“</w:t>
      </w:r>
      <w:r w:rsidR="00E443F3" w:rsidRPr="00E443F3">
        <w:rPr>
          <w:rFonts w:ascii="Times New Roman" w:hAnsi="Times New Roman" w:cs="Times New Roman"/>
          <w:bCs/>
        </w:rPr>
        <w:t>Developing dynamic models of inverter-based motor loads using active probing-based system identification techniques</w:t>
      </w:r>
      <w:r w:rsidR="00E443F3" w:rsidRPr="00E443F3">
        <w:rPr>
          <w:rFonts w:ascii="Times New Roman" w:hAnsi="Times New Roman" w:cs="Times New Roman"/>
          <w:bCs/>
        </w:rPr>
        <w:t>”</w:t>
      </w:r>
      <w:r w:rsidR="00DC3114">
        <w:rPr>
          <w:rFonts w:ascii="Times New Roman" w:hAnsi="Times New Roman" w:cs="Times New Roman"/>
          <w:bCs/>
        </w:rPr>
        <w:t xml:space="preserve">, </w:t>
      </w:r>
      <w:r w:rsidR="00F35712" w:rsidRPr="00F35712">
        <w:rPr>
          <w:rFonts w:ascii="Times New Roman" w:hAnsi="Times New Roman" w:cs="Times New Roman"/>
          <w:bCs/>
        </w:rPr>
        <w:t>Electric Power Systems Research</w:t>
      </w:r>
      <w:r w:rsidR="00F35712">
        <w:rPr>
          <w:rFonts w:ascii="Times New Roman" w:hAnsi="Times New Roman" w:cs="Times New Roman"/>
          <w:bCs/>
        </w:rPr>
        <w:t xml:space="preserve">, </w:t>
      </w:r>
      <w:r w:rsidR="00901760">
        <w:rPr>
          <w:rFonts w:ascii="Times New Roman" w:hAnsi="Times New Roman" w:cs="Times New Roman"/>
          <w:bCs/>
        </w:rPr>
        <w:t xml:space="preserve">vol. 248, 2025. </w:t>
      </w:r>
      <w:r w:rsidR="00901760" w:rsidRPr="00091AA1">
        <w:rPr>
          <w:rFonts w:ascii="Times New Roman" w:hAnsi="Times New Roman" w:cs="Times New Roman"/>
          <w:b/>
        </w:rPr>
        <w:t>Impact Factor – 4.2.</w:t>
      </w:r>
    </w:p>
    <w:p w14:paraId="53551DB7" w14:textId="499B5318" w:rsidR="001C63D1" w:rsidRDefault="001C63D1" w:rsidP="00301E65">
      <w:pPr>
        <w:widowControl/>
        <w:numPr>
          <w:ilvl w:val="0"/>
          <w:numId w:val="36"/>
        </w:numPr>
        <w:tabs>
          <w:tab w:val="left" w:pos="426"/>
        </w:tabs>
        <w:suppressAutoHyphens w:val="0"/>
        <w:autoSpaceDE w:val="0"/>
        <w:adjustRightInd w:val="0"/>
        <w:spacing w:after="100"/>
        <w:ind w:left="357" w:hanging="357"/>
        <w:textAlignment w:val="auto"/>
        <w:rPr>
          <w:rFonts w:ascii="Times New Roman" w:hAnsi="Times New Roman" w:cs="Times New Roman"/>
          <w:bCs/>
        </w:rPr>
      </w:pPr>
      <w:r w:rsidRPr="001C63D1">
        <w:rPr>
          <w:rFonts w:ascii="Times New Roman" w:hAnsi="Times New Roman" w:cs="Times New Roman"/>
          <w:bCs/>
        </w:rPr>
        <w:t xml:space="preserve">Z Mirza, </w:t>
      </w:r>
      <w:r w:rsidRPr="00091AA1">
        <w:rPr>
          <w:rFonts w:ascii="Times New Roman" w:hAnsi="Times New Roman" w:cs="Times New Roman"/>
          <w:b/>
        </w:rPr>
        <w:t>H Jain</w:t>
      </w:r>
      <w:r w:rsidRPr="00213C75">
        <w:rPr>
          <w:rFonts w:ascii="Times New Roman" w:hAnsi="Times New Roman" w:cs="Times New Roman"/>
          <w:bCs/>
        </w:rPr>
        <w:t xml:space="preserve">, </w:t>
      </w:r>
      <w:r w:rsidR="00213C75" w:rsidRPr="00213C75">
        <w:rPr>
          <w:rFonts w:ascii="Times New Roman" w:hAnsi="Times New Roman" w:cs="Times New Roman"/>
          <w:bCs/>
        </w:rPr>
        <w:t>“</w:t>
      </w:r>
      <w:r w:rsidR="00213C75" w:rsidRPr="00213C75">
        <w:rPr>
          <w:rFonts w:ascii="Times New Roman" w:hAnsi="Times New Roman" w:cs="Times New Roman"/>
          <w:bCs/>
        </w:rPr>
        <w:t>Automated Fast Frequency Response From Inverter-Based Motor Loads</w:t>
      </w:r>
      <w:r w:rsidR="00213C75">
        <w:rPr>
          <w:rFonts w:ascii="Times New Roman" w:hAnsi="Times New Roman" w:cs="Times New Roman"/>
          <w:bCs/>
        </w:rPr>
        <w:t>”</w:t>
      </w:r>
      <w:r w:rsidR="00EC17A9">
        <w:rPr>
          <w:rFonts w:ascii="Times New Roman" w:hAnsi="Times New Roman" w:cs="Times New Roman"/>
          <w:bCs/>
        </w:rPr>
        <w:t xml:space="preserve">, </w:t>
      </w:r>
      <w:r w:rsidR="00F925FA" w:rsidRPr="00F925FA">
        <w:rPr>
          <w:rFonts w:ascii="Times New Roman" w:hAnsi="Times New Roman" w:cs="Times New Roman"/>
          <w:bCs/>
        </w:rPr>
        <w:t>IEEE Transactions on Smart Grid</w:t>
      </w:r>
      <w:r w:rsidR="00B16936">
        <w:rPr>
          <w:rFonts w:ascii="Times New Roman" w:hAnsi="Times New Roman" w:cs="Times New Roman"/>
          <w:bCs/>
        </w:rPr>
        <w:t xml:space="preserve">, </w:t>
      </w:r>
      <w:r w:rsidR="00085885">
        <w:rPr>
          <w:rFonts w:ascii="Times New Roman" w:hAnsi="Times New Roman" w:cs="Times New Roman"/>
          <w:bCs/>
        </w:rPr>
        <w:t xml:space="preserve">vol. 16, </w:t>
      </w:r>
      <w:r w:rsidR="00091AA1">
        <w:rPr>
          <w:rFonts w:ascii="Times New Roman" w:hAnsi="Times New Roman" w:cs="Times New Roman"/>
          <w:bCs/>
        </w:rPr>
        <w:t xml:space="preserve">2025. </w:t>
      </w:r>
      <w:r w:rsidR="00091AA1" w:rsidRPr="00091AA1">
        <w:rPr>
          <w:rFonts w:ascii="Times New Roman" w:hAnsi="Times New Roman" w:cs="Times New Roman"/>
          <w:b/>
        </w:rPr>
        <w:t>Impact Factor – 9.8</w:t>
      </w:r>
      <w:r w:rsidR="00091AA1">
        <w:rPr>
          <w:rFonts w:ascii="Times New Roman" w:hAnsi="Times New Roman" w:cs="Times New Roman"/>
          <w:bCs/>
        </w:rPr>
        <w:t>.</w:t>
      </w:r>
    </w:p>
    <w:p w14:paraId="11B06D57" w14:textId="2C4BF532" w:rsidR="00EA4D1C" w:rsidRPr="006C7608" w:rsidRDefault="00EA4D1C" w:rsidP="00301E65">
      <w:pPr>
        <w:widowControl/>
        <w:numPr>
          <w:ilvl w:val="0"/>
          <w:numId w:val="36"/>
        </w:numPr>
        <w:tabs>
          <w:tab w:val="left" w:pos="426"/>
        </w:tabs>
        <w:suppressAutoHyphens w:val="0"/>
        <w:autoSpaceDE w:val="0"/>
        <w:adjustRightInd w:val="0"/>
        <w:spacing w:after="100"/>
        <w:ind w:left="357" w:hanging="357"/>
        <w:textAlignment w:val="auto"/>
        <w:rPr>
          <w:rFonts w:ascii="Times New Roman" w:hAnsi="Times New Roman" w:cs="Times New Roman"/>
          <w:bCs/>
        </w:rPr>
      </w:pPr>
      <w:r w:rsidRPr="006F550C">
        <w:rPr>
          <w:rFonts w:ascii="Times New Roman" w:hAnsi="Times New Roman" w:cs="Times New Roman"/>
          <w:bCs/>
        </w:rPr>
        <w:t xml:space="preserve">H. Varshney, </w:t>
      </w:r>
      <w:r w:rsidRPr="006F550C">
        <w:rPr>
          <w:rFonts w:ascii="Times New Roman" w:hAnsi="Times New Roman" w:cs="Times New Roman"/>
          <w:b/>
        </w:rPr>
        <w:t>H. Jain</w:t>
      </w:r>
      <w:r w:rsidRPr="006F550C">
        <w:rPr>
          <w:rFonts w:ascii="Times New Roman" w:hAnsi="Times New Roman" w:cs="Times New Roman"/>
          <w:bCs/>
        </w:rPr>
        <w:t>, R. Tiwari, “</w:t>
      </w:r>
      <w:r w:rsidR="00A87E1D" w:rsidRPr="006F550C">
        <w:rPr>
          <w:rFonts w:ascii="Times New Roman" w:hAnsi="Times New Roman" w:cs="Times New Roman"/>
          <w:bCs/>
        </w:rPr>
        <w:t>Thermal-Electric Modeling: A New Approach for Evaluating the Impact of Conservation Voltage Reduction on Cooling Equipment”, Buildings 13 (5), 2023.</w:t>
      </w:r>
      <w:r w:rsidR="006558B9" w:rsidRPr="006F550C">
        <w:rPr>
          <w:rFonts w:ascii="Times New Roman" w:hAnsi="Times New Roman" w:cs="Times New Roman"/>
          <w:bCs/>
        </w:rPr>
        <w:t xml:space="preserve"> </w:t>
      </w:r>
      <w:r w:rsidR="006558B9" w:rsidRPr="006F550C">
        <w:rPr>
          <w:rFonts w:ascii="Times New Roman" w:hAnsi="Times New Roman" w:cs="Times New Roman"/>
          <w:b/>
        </w:rPr>
        <w:t>Impact Factor – 3.</w:t>
      </w:r>
      <w:r w:rsidR="00CF3FA5">
        <w:rPr>
          <w:rFonts w:ascii="Times New Roman" w:hAnsi="Times New Roman" w:cs="Times New Roman"/>
          <w:b/>
        </w:rPr>
        <w:t>1</w:t>
      </w:r>
      <w:r w:rsidR="00FA1514">
        <w:rPr>
          <w:rFonts w:ascii="Times New Roman" w:hAnsi="Times New Roman" w:cs="Times New Roman"/>
          <w:b/>
        </w:rPr>
        <w:t>.</w:t>
      </w:r>
    </w:p>
    <w:p w14:paraId="42A26AB9" w14:textId="6A3AA4F1" w:rsidR="006C7608" w:rsidRDefault="006C7608" w:rsidP="00301E65">
      <w:pPr>
        <w:widowControl/>
        <w:numPr>
          <w:ilvl w:val="0"/>
          <w:numId w:val="36"/>
        </w:numPr>
        <w:tabs>
          <w:tab w:val="left" w:pos="426"/>
        </w:tabs>
        <w:suppressAutoHyphens w:val="0"/>
        <w:autoSpaceDE w:val="0"/>
        <w:adjustRightInd w:val="0"/>
        <w:spacing w:after="100"/>
        <w:ind w:left="357" w:hanging="357"/>
        <w:textAlignment w:val="auto"/>
        <w:rPr>
          <w:rFonts w:ascii="Times New Roman" w:hAnsi="Times New Roman" w:cs="Times New Roman"/>
          <w:b/>
        </w:rPr>
      </w:pPr>
      <w:r w:rsidRPr="006C7608">
        <w:rPr>
          <w:rFonts w:ascii="Times New Roman" w:hAnsi="Times New Roman" w:cs="Times New Roman"/>
          <w:bCs/>
        </w:rPr>
        <w:t xml:space="preserve">A Singhal, P Arora, A Kumar, </w:t>
      </w:r>
      <w:r w:rsidRPr="006C7608">
        <w:rPr>
          <w:rFonts w:ascii="Times New Roman" w:hAnsi="Times New Roman" w:cs="Times New Roman"/>
          <w:b/>
        </w:rPr>
        <w:t>H Jain</w:t>
      </w:r>
      <w:r w:rsidRPr="006C7608">
        <w:rPr>
          <w:rFonts w:ascii="Times New Roman" w:hAnsi="Times New Roman" w:cs="Times New Roman"/>
          <w:bCs/>
        </w:rPr>
        <w:t>, AK Sharma, AC Bhosale, R Singh, SK Saini, D Rakshit, AKS Parihar, S Arora</w:t>
      </w:r>
      <w:r>
        <w:rPr>
          <w:rFonts w:ascii="Times New Roman" w:hAnsi="Times New Roman" w:cs="Times New Roman"/>
          <w:bCs/>
        </w:rPr>
        <w:t>, “</w:t>
      </w:r>
      <w:r w:rsidR="008C2ED8" w:rsidRPr="008C2ED8">
        <w:rPr>
          <w:rFonts w:ascii="Times New Roman" w:hAnsi="Times New Roman" w:cs="Times New Roman"/>
          <w:bCs/>
        </w:rPr>
        <w:t>Integrated life cycle assessment and techno-economic analysis of grid-scale energy storage alternatives for India</w:t>
      </w:r>
      <w:r w:rsidR="008C2ED8">
        <w:rPr>
          <w:rFonts w:ascii="Times New Roman" w:hAnsi="Times New Roman" w:cs="Times New Roman"/>
          <w:bCs/>
        </w:rPr>
        <w:t xml:space="preserve">”, </w:t>
      </w:r>
      <w:r w:rsidR="00365E2A" w:rsidRPr="00365E2A">
        <w:rPr>
          <w:rFonts w:ascii="Times New Roman" w:hAnsi="Times New Roman" w:cs="Times New Roman"/>
          <w:bCs/>
        </w:rPr>
        <w:t>Sustainable Production and Consumption</w:t>
      </w:r>
      <w:r w:rsidR="0078122A">
        <w:rPr>
          <w:rFonts w:ascii="Times New Roman" w:hAnsi="Times New Roman" w:cs="Times New Roman"/>
          <w:bCs/>
        </w:rPr>
        <w:t xml:space="preserve">, </w:t>
      </w:r>
      <w:r w:rsidR="0027013C">
        <w:rPr>
          <w:rFonts w:ascii="Times New Roman" w:hAnsi="Times New Roman" w:cs="Times New Roman"/>
          <w:bCs/>
        </w:rPr>
        <w:t xml:space="preserve">vol. 54, </w:t>
      </w:r>
      <w:r w:rsidR="00FA1514">
        <w:rPr>
          <w:rFonts w:ascii="Times New Roman" w:hAnsi="Times New Roman" w:cs="Times New Roman"/>
          <w:bCs/>
        </w:rPr>
        <w:t xml:space="preserve">2025. </w:t>
      </w:r>
      <w:r w:rsidR="00FA1514" w:rsidRPr="00FA1514">
        <w:rPr>
          <w:rFonts w:ascii="Times New Roman" w:hAnsi="Times New Roman" w:cs="Times New Roman"/>
          <w:b/>
        </w:rPr>
        <w:t>Impact Factor – 9.6</w:t>
      </w:r>
      <w:r w:rsidR="00FA1514">
        <w:rPr>
          <w:rFonts w:ascii="Times New Roman" w:hAnsi="Times New Roman" w:cs="Times New Roman"/>
          <w:b/>
        </w:rPr>
        <w:t>.</w:t>
      </w:r>
    </w:p>
    <w:p w14:paraId="030AC5B3" w14:textId="467ED4C4" w:rsidR="00923F8E" w:rsidRPr="00923F8E" w:rsidRDefault="00923F8E" w:rsidP="00301E65">
      <w:pPr>
        <w:widowControl/>
        <w:numPr>
          <w:ilvl w:val="0"/>
          <w:numId w:val="36"/>
        </w:numPr>
        <w:tabs>
          <w:tab w:val="left" w:pos="426"/>
        </w:tabs>
        <w:suppressAutoHyphens w:val="0"/>
        <w:autoSpaceDE w:val="0"/>
        <w:adjustRightInd w:val="0"/>
        <w:spacing w:after="100"/>
        <w:ind w:left="357" w:hanging="357"/>
        <w:textAlignment w:val="auto"/>
        <w:rPr>
          <w:rFonts w:ascii="Times New Roman" w:hAnsi="Times New Roman" w:cs="Times New Roman"/>
          <w:bCs/>
        </w:rPr>
      </w:pPr>
      <w:r w:rsidRPr="00923F8E">
        <w:rPr>
          <w:rFonts w:ascii="Times New Roman" w:hAnsi="Times New Roman" w:cs="Times New Roman"/>
          <w:bCs/>
        </w:rPr>
        <w:lastRenderedPageBreak/>
        <w:t xml:space="preserve">J Cochran, P Denholm, M Mooney, D Steinberg, E Hale, G Heath, B Palmintier, D Keyser, D Oleson, D Arent, H Horsey, A Fontanini, M Muratori, J Jorgenson, V Ravi, B Cowiestoll, B Sigrin, K Horowitz, </w:t>
      </w:r>
      <w:r w:rsidRPr="00923F8E">
        <w:rPr>
          <w:rFonts w:ascii="Times New Roman" w:hAnsi="Times New Roman" w:cs="Times New Roman"/>
          <w:b/>
        </w:rPr>
        <w:t>H Jain</w:t>
      </w:r>
      <w:r w:rsidRPr="00923F8E">
        <w:rPr>
          <w:rFonts w:ascii="Times New Roman" w:hAnsi="Times New Roman" w:cs="Times New Roman"/>
          <w:bCs/>
        </w:rPr>
        <w:t>, M Irish, S Nicholson, G Ban-Weiss, H Cutler</w:t>
      </w:r>
      <w:r>
        <w:rPr>
          <w:rFonts w:ascii="Times New Roman" w:hAnsi="Times New Roman" w:cs="Times New Roman"/>
          <w:bCs/>
        </w:rPr>
        <w:t>, “</w:t>
      </w:r>
      <w:r w:rsidR="005D1858" w:rsidRPr="005D1858">
        <w:rPr>
          <w:rFonts w:ascii="Times New Roman" w:hAnsi="Times New Roman" w:cs="Times New Roman"/>
          <w:bCs/>
        </w:rPr>
        <w:t>Integrated multimodel analysis reveals achievable pathways toward reliable, 100% renewable electricity for Los Angeles</w:t>
      </w:r>
      <w:r w:rsidR="005D1858">
        <w:rPr>
          <w:rFonts w:ascii="Times New Roman" w:hAnsi="Times New Roman" w:cs="Times New Roman"/>
          <w:bCs/>
        </w:rPr>
        <w:t xml:space="preserve">”, </w:t>
      </w:r>
      <w:r w:rsidR="005D1858" w:rsidRPr="005D1858">
        <w:rPr>
          <w:rFonts w:ascii="Times New Roman" w:hAnsi="Times New Roman" w:cs="Times New Roman"/>
          <w:bCs/>
        </w:rPr>
        <w:t>Cell Reports Sustainability</w:t>
      </w:r>
      <w:r w:rsidR="005D1858">
        <w:rPr>
          <w:rFonts w:ascii="Times New Roman" w:hAnsi="Times New Roman" w:cs="Times New Roman"/>
          <w:bCs/>
        </w:rPr>
        <w:t>, vol. 1, 2025.</w:t>
      </w:r>
    </w:p>
    <w:p w14:paraId="732EC83D" w14:textId="7AE047E7" w:rsidR="00301E65" w:rsidRPr="006F550C" w:rsidRDefault="00301E65" w:rsidP="00301E65">
      <w:pPr>
        <w:widowControl/>
        <w:numPr>
          <w:ilvl w:val="0"/>
          <w:numId w:val="36"/>
        </w:numPr>
        <w:tabs>
          <w:tab w:val="left" w:pos="426"/>
        </w:tabs>
        <w:suppressAutoHyphens w:val="0"/>
        <w:autoSpaceDE w:val="0"/>
        <w:adjustRightInd w:val="0"/>
        <w:spacing w:after="100"/>
        <w:ind w:left="357" w:hanging="357"/>
        <w:textAlignment w:val="auto"/>
        <w:rPr>
          <w:rFonts w:ascii="Times New Roman" w:hAnsi="Times New Roman" w:cs="Times New Roman"/>
          <w:bCs/>
        </w:rPr>
      </w:pPr>
      <w:r w:rsidRPr="006F550C">
        <w:rPr>
          <w:rFonts w:ascii="Times New Roman" w:hAnsi="Times New Roman" w:cs="Times New Roman"/>
          <w:b/>
          <w:lang w:bidi="hi-IN"/>
        </w:rPr>
        <w:t>H. Jain</w:t>
      </w:r>
      <w:r w:rsidRPr="006F550C">
        <w:rPr>
          <w:rFonts w:ascii="Times New Roman" w:hAnsi="Times New Roman" w:cs="Times New Roman"/>
          <w:bCs/>
          <w:lang w:bidi="hi-IN"/>
        </w:rPr>
        <w:t xml:space="preserve">, B. Mather, and A. Jain, “Grid Supportive Loads - A New Approach to Increasing Renewable </w:t>
      </w:r>
      <w:r w:rsidRPr="006F550C">
        <w:rPr>
          <w:rFonts w:ascii="Times New Roman" w:hAnsi="Times New Roman" w:cs="Times New Roman"/>
          <w:bCs/>
        </w:rPr>
        <w:t xml:space="preserve">Energy in Power Systems”, IEEE Transactions on Smart Grid, </w:t>
      </w:r>
      <w:r w:rsidR="00D16768" w:rsidRPr="006F550C">
        <w:rPr>
          <w:rFonts w:ascii="Times New Roman" w:hAnsi="Times New Roman" w:cs="Times New Roman"/>
          <w:bCs/>
        </w:rPr>
        <w:t>vol. 13, no. 4, pp.</w:t>
      </w:r>
      <w:r w:rsidR="00B67AAB" w:rsidRPr="006F550C">
        <w:rPr>
          <w:rFonts w:ascii="Times New Roman" w:hAnsi="Times New Roman" w:cs="Times New Roman"/>
          <w:bCs/>
        </w:rPr>
        <w:t xml:space="preserve"> 2959-2972</w:t>
      </w:r>
      <w:r w:rsidRPr="006F550C">
        <w:rPr>
          <w:rFonts w:ascii="Times New Roman" w:hAnsi="Times New Roman" w:cs="Times New Roman"/>
          <w:bCs/>
        </w:rPr>
        <w:t xml:space="preserve">, </w:t>
      </w:r>
      <w:r w:rsidR="00B67AAB" w:rsidRPr="006F550C">
        <w:rPr>
          <w:rFonts w:ascii="Times New Roman" w:hAnsi="Times New Roman" w:cs="Times New Roman"/>
          <w:bCs/>
        </w:rPr>
        <w:t xml:space="preserve">July </w:t>
      </w:r>
      <w:r w:rsidRPr="006F550C">
        <w:rPr>
          <w:rFonts w:ascii="Times New Roman" w:hAnsi="Times New Roman" w:cs="Times New Roman"/>
          <w:bCs/>
        </w:rPr>
        <w:t xml:space="preserve">2022, </w:t>
      </w:r>
      <w:r w:rsidRPr="006F550C">
        <w:rPr>
          <w:rFonts w:ascii="Times New Roman" w:hAnsi="Times New Roman" w:cs="Times New Roman"/>
          <w:b/>
        </w:rPr>
        <w:t xml:space="preserve">Impact Factor – </w:t>
      </w:r>
      <w:r w:rsidR="009725D1">
        <w:rPr>
          <w:rFonts w:ascii="Times New Roman" w:hAnsi="Times New Roman" w:cs="Times New Roman"/>
          <w:b/>
        </w:rPr>
        <w:t>9.8</w:t>
      </w:r>
    </w:p>
    <w:p w14:paraId="64C4D14E" w14:textId="10A23BB7" w:rsidR="00301E65" w:rsidRPr="006F550C" w:rsidRDefault="00301E65" w:rsidP="00301E65">
      <w:pPr>
        <w:widowControl/>
        <w:numPr>
          <w:ilvl w:val="0"/>
          <w:numId w:val="36"/>
        </w:numPr>
        <w:suppressAutoHyphens w:val="0"/>
        <w:autoSpaceDE w:val="0"/>
        <w:adjustRightInd w:val="0"/>
        <w:spacing w:after="100"/>
        <w:ind w:left="357" w:hanging="357"/>
        <w:textAlignment w:val="auto"/>
        <w:rPr>
          <w:rFonts w:ascii="Times New Roman" w:hAnsi="Times New Roman" w:cs="Times New Roman"/>
          <w:bCs/>
          <w:lang w:bidi="hi-IN"/>
        </w:rPr>
      </w:pPr>
      <w:r w:rsidRPr="006F550C">
        <w:rPr>
          <w:rFonts w:ascii="Times New Roman" w:hAnsi="Times New Roman" w:cs="Times New Roman"/>
          <w:bCs/>
          <w:lang w:bidi="hi-IN"/>
        </w:rPr>
        <w:t xml:space="preserve">R. Chakraborty, </w:t>
      </w:r>
      <w:r w:rsidRPr="006F550C">
        <w:rPr>
          <w:rFonts w:ascii="Times New Roman" w:hAnsi="Times New Roman" w:cs="Times New Roman"/>
          <w:b/>
          <w:lang w:bidi="hi-IN"/>
        </w:rPr>
        <w:t>H. Jain</w:t>
      </w:r>
      <w:r w:rsidRPr="006F550C">
        <w:rPr>
          <w:rFonts w:ascii="Times New Roman" w:hAnsi="Times New Roman" w:cs="Times New Roman"/>
          <w:bCs/>
          <w:lang w:bidi="hi-IN"/>
        </w:rPr>
        <w:t xml:space="preserve">, and G. Seo, “A Review of Active Probing-based System Identification Techniques with Applications in Power Systems”, International Journal of Electrical Power and Energy Systems, 140, 1-26, 2022, </w:t>
      </w:r>
      <w:r w:rsidRPr="006F550C">
        <w:rPr>
          <w:rFonts w:ascii="Times New Roman" w:hAnsi="Times New Roman" w:cs="Times New Roman"/>
          <w:b/>
          <w:lang w:bidi="hi-IN"/>
        </w:rPr>
        <w:t xml:space="preserve">Impact Factor – </w:t>
      </w:r>
      <w:r w:rsidR="00E157FC">
        <w:rPr>
          <w:rFonts w:ascii="Times New Roman" w:hAnsi="Times New Roman" w:cs="Times New Roman"/>
          <w:b/>
          <w:lang w:bidi="hi-IN"/>
        </w:rPr>
        <w:t>5.0</w:t>
      </w:r>
    </w:p>
    <w:p w14:paraId="484F2629" w14:textId="09D6EBD8" w:rsidR="00575248" w:rsidRPr="006F550C" w:rsidRDefault="00575248" w:rsidP="00DC2531">
      <w:pPr>
        <w:pStyle w:val="ListParagraph"/>
        <w:numPr>
          <w:ilvl w:val="0"/>
          <w:numId w:val="36"/>
        </w:numPr>
        <w:tabs>
          <w:tab w:val="left" w:pos="360"/>
        </w:tabs>
        <w:spacing w:after="100" w:line="240" w:lineRule="auto"/>
        <w:ind w:left="360"/>
        <w:textAlignment w:val="auto"/>
        <w:rPr>
          <w:rFonts w:ascii="Times New Roman" w:hAnsi="Times New Roman" w:cs="Times New Roman"/>
        </w:rPr>
      </w:pPr>
      <w:r w:rsidRPr="006F550C">
        <w:rPr>
          <w:rFonts w:ascii="Times New Roman" w:hAnsi="Times New Roman" w:cs="Times New Roman"/>
          <w:b/>
        </w:rPr>
        <w:t>H. Jain</w:t>
      </w:r>
      <w:r w:rsidRPr="006F550C">
        <w:rPr>
          <w:rFonts w:ascii="Times New Roman" w:hAnsi="Times New Roman" w:cs="Times New Roman"/>
          <w:bCs/>
        </w:rPr>
        <w:t xml:space="preserve">, B. Bhatti, T. Wu, B. Mather, and R. Broadwater, “Integrated Transmission-and-Distribution System Modeling of Power Systems: State-of-the-Art and Future Research Directions”, in </w:t>
      </w:r>
      <w:r w:rsidRPr="006F550C">
        <w:rPr>
          <w:rFonts w:ascii="Times New Roman" w:hAnsi="Times New Roman" w:cs="Times New Roman"/>
          <w:bCs/>
          <w:i/>
          <w:iCs/>
        </w:rPr>
        <w:t>MDPI Energies</w:t>
      </w:r>
      <w:r w:rsidRPr="006F550C">
        <w:rPr>
          <w:rFonts w:ascii="Times New Roman" w:hAnsi="Times New Roman" w:cs="Times New Roman"/>
          <w:bCs/>
        </w:rPr>
        <w:t xml:space="preserve">, 2021. </w:t>
      </w:r>
      <w:r w:rsidRPr="006F550C">
        <w:rPr>
          <w:rFonts w:ascii="Times New Roman" w:hAnsi="Times New Roman" w:cs="Times New Roman"/>
          <w:b/>
        </w:rPr>
        <w:t>Impact Factor – 3.</w:t>
      </w:r>
      <w:r w:rsidR="00394131">
        <w:rPr>
          <w:rFonts w:ascii="Times New Roman" w:hAnsi="Times New Roman" w:cs="Times New Roman"/>
          <w:b/>
        </w:rPr>
        <w:t>1</w:t>
      </w:r>
      <w:r w:rsidRPr="006F550C">
        <w:rPr>
          <w:rFonts w:ascii="Times New Roman" w:hAnsi="Times New Roman" w:cs="Times New Roman"/>
          <w:bCs/>
        </w:rPr>
        <w:t>.</w:t>
      </w:r>
    </w:p>
    <w:p w14:paraId="1F77DE7E" w14:textId="77777777" w:rsidR="00575248" w:rsidRPr="006F550C" w:rsidRDefault="00575248" w:rsidP="00DC2531">
      <w:pPr>
        <w:pStyle w:val="ListParagraph"/>
        <w:numPr>
          <w:ilvl w:val="0"/>
          <w:numId w:val="36"/>
        </w:numPr>
        <w:tabs>
          <w:tab w:val="left" w:pos="360"/>
        </w:tabs>
        <w:spacing w:after="100" w:line="240" w:lineRule="auto"/>
        <w:ind w:left="360"/>
        <w:textAlignment w:val="auto"/>
        <w:rPr>
          <w:rFonts w:ascii="Times New Roman" w:hAnsi="Times New Roman" w:cs="Times New Roman"/>
        </w:rPr>
      </w:pPr>
      <w:r w:rsidRPr="006F550C">
        <w:rPr>
          <w:rFonts w:ascii="Times New Roman" w:eastAsia="Times New Roman" w:hAnsi="Times New Roman" w:cs="Times New Roman"/>
        </w:rPr>
        <w:t xml:space="preserve">A.K. Jain, K. Horowitz, F. Ding, K.S. Sedzro, B. Palmintier, B. Mather, and </w:t>
      </w:r>
      <w:r w:rsidRPr="006F550C">
        <w:rPr>
          <w:rFonts w:ascii="Times New Roman" w:eastAsia="Times New Roman" w:hAnsi="Times New Roman" w:cs="Times New Roman"/>
          <w:b/>
          <w:bCs/>
        </w:rPr>
        <w:t>H. Jain</w:t>
      </w:r>
      <w:r w:rsidRPr="006F550C">
        <w:rPr>
          <w:rFonts w:ascii="Times New Roman" w:eastAsia="Times New Roman" w:hAnsi="Times New Roman" w:cs="Times New Roman"/>
        </w:rPr>
        <w:t xml:space="preserve">, “Dynamic Hosting Capacity Analysis for Distributed Photovoltaic Resources - Framework and Case Study”, in </w:t>
      </w:r>
      <w:r w:rsidRPr="006F550C">
        <w:rPr>
          <w:rFonts w:ascii="Times New Roman" w:eastAsia="Times New Roman" w:hAnsi="Times New Roman" w:cs="Times New Roman"/>
          <w:i/>
          <w:iCs/>
        </w:rPr>
        <w:t>Applied Energy</w:t>
      </w:r>
      <w:r w:rsidRPr="006F550C">
        <w:rPr>
          <w:rFonts w:ascii="Times New Roman" w:eastAsia="Times New Roman" w:hAnsi="Times New Roman" w:cs="Times New Roman"/>
        </w:rPr>
        <w:t xml:space="preserve">, 2020. </w:t>
      </w:r>
      <w:r w:rsidRPr="006F550C">
        <w:rPr>
          <w:rFonts w:ascii="Times New Roman" w:eastAsia="Times New Roman" w:hAnsi="Times New Roman" w:cs="Times New Roman"/>
          <w:b/>
          <w:bCs/>
        </w:rPr>
        <w:t>Impact Factor – 9.746.</w:t>
      </w:r>
    </w:p>
    <w:p w14:paraId="549F5B51" w14:textId="77777777" w:rsidR="00575248" w:rsidRPr="006F550C" w:rsidRDefault="00575248" w:rsidP="00DC2531">
      <w:pPr>
        <w:pStyle w:val="Standard"/>
        <w:widowControl w:val="0"/>
        <w:numPr>
          <w:ilvl w:val="0"/>
          <w:numId w:val="36"/>
        </w:numPr>
        <w:tabs>
          <w:tab w:val="left" w:pos="360"/>
        </w:tabs>
        <w:spacing w:after="100" w:line="240" w:lineRule="auto"/>
        <w:ind w:left="360"/>
        <w:textAlignment w:val="auto"/>
        <w:rPr>
          <w:rFonts w:ascii="Times New Roman" w:hAnsi="Times New Roman" w:cs="Times New Roman"/>
        </w:rPr>
      </w:pPr>
      <w:r w:rsidRPr="006F550C">
        <w:rPr>
          <w:rFonts w:ascii="Times New Roman" w:eastAsia="Times New Roman" w:hAnsi="Times New Roman" w:cs="Times New Roman"/>
        </w:rPr>
        <w:t xml:space="preserve">B-MS Hodge, </w:t>
      </w:r>
      <w:r w:rsidRPr="006F550C">
        <w:rPr>
          <w:rFonts w:ascii="Times New Roman" w:eastAsia="Times New Roman" w:hAnsi="Times New Roman" w:cs="Times New Roman"/>
          <w:b/>
          <w:bCs/>
        </w:rPr>
        <w:t>H Jain</w:t>
      </w:r>
      <w:r w:rsidRPr="006F550C">
        <w:rPr>
          <w:rFonts w:ascii="Times New Roman" w:eastAsia="Times New Roman" w:hAnsi="Times New Roman" w:cs="Times New Roman"/>
        </w:rPr>
        <w:t xml:space="preserve">, C Brancucci, et al, “Addressing Technical Challenges in 100% Variable Inverter-Based Renewable Energy Power Systems”, in </w:t>
      </w:r>
      <w:r w:rsidRPr="006F550C">
        <w:rPr>
          <w:rFonts w:ascii="Times New Roman" w:eastAsia="Times New Roman" w:hAnsi="Times New Roman" w:cs="Times New Roman"/>
          <w:i/>
          <w:iCs/>
        </w:rPr>
        <w:t>Wiley Interdisciplinary Reviews Energy and Environment</w:t>
      </w:r>
      <w:r w:rsidRPr="006F550C">
        <w:rPr>
          <w:rFonts w:ascii="Times New Roman" w:eastAsia="Times New Roman" w:hAnsi="Times New Roman" w:cs="Times New Roman"/>
        </w:rPr>
        <w:t xml:space="preserve">, e376, 1-19, 2020. </w:t>
      </w:r>
      <w:r w:rsidRPr="006F550C">
        <w:rPr>
          <w:rFonts w:ascii="Times New Roman" w:eastAsia="Times New Roman" w:hAnsi="Times New Roman" w:cs="Times New Roman"/>
          <w:b/>
          <w:bCs/>
        </w:rPr>
        <w:t>Impact Factor - 3.803.</w:t>
      </w:r>
    </w:p>
    <w:p w14:paraId="007F2093" w14:textId="77777777" w:rsidR="00575248" w:rsidRPr="006F550C" w:rsidRDefault="00575248" w:rsidP="00DC2531">
      <w:pPr>
        <w:pStyle w:val="Standard"/>
        <w:widowControl w:val="0"/>
        <w:numPr>
          <w:ilvl w:val="0"/>
          <w:numId w:val="36"/>
        </w:numPr>
        <w:tabs>
          <w:tab w:val="left" w:pos="360"/>
          <w:tab w:val="left" w:pos="1440"/>
        </w:tabs>
        <w:spacing w:after="100" w:line="240" w:lineRule="auto"/>
        <w:ind w:left="360" w:right="312"/>
        <w:textAlignment w:val="auto"/>
        <w:rPr>
          <w:rFonts w:ascii="Times New Roman" w:hAnsi="Times New Roman" w:cs="Times New Roman"/>
        </w:rPr>
      </w:pPr>
      <w:r w:rsidRPr="006F550C">
        <w:rPr>
          <w:rFonts w:ascii="Times New Roman" w:hAnsi="Times New Roman" w:cs="Times New Roman"/>
          <w:b/>
          <w:bCs/>
        </w:rPr>
        <w:t>H. Jain</w:t>
      </w:r>
      <w:r w:rsidRPr="006F550C">
        <w:rPr>
          <w:rFonts w:ascii="Times New Roman" w:hAnsi="Times New Roman" w:cs="Times New Roman"/>
        </w:rPr>
        <w:t xml:space="preserve">, R. P. Broadwater, M. Dilek, J. Bank, “Studying the Impact of Solar PV on Power System Dynamics using Integrated Transmission &amp; Distribution Network Models,” in </w:t>
      </w:r>
      <w:r w:rsidRPr="006F550C">
        <w:rPr>
          <w:rFonts w:ascii="Times New Roman" w:hAnsi="Times New Roman" w:cs="Times New Roman"/>
          <w:i/>
        </w:rPr>
        <w:t>Journal of Energy Engineering</w:t>
      </w:r>
      <w:r w:rsidRPr="006F550C">
        <w:rPr>
          <w:rFonts w:ascii="Times New Roman" w:hAnsi="Times New Roman" w:cs="Times New Roman"/>
        </w:rPr>
        <w:t xml:space="preserve">, vol. 144, no. 1, 2017. </w:t>
      </w:r>
      <w:r w:rsidRPr="006F550C">
        <w:rPr>
          <w:rFonts w:ascii="Times New Roman" w:hAnsi="Times New Roman" w:cs="Times New Roman"/>
          <w:b/>
          <w:bCs/>
        </w:rPr>
        <w:t>Impact Factor - 1.131.</w:t>
      </w:r>
    </w:p>
    <w:p w14:paraId="28115B54" w14:textId="77777777" w:rsidR="00575248" w:rsidRPr="006F550C" w:rsidRDefault="00575248" w:rsidP="00DC2531">
      <w:pPr>
        <w:pStyle w:val="Standard"/>
        <w:widowControl w:val="0"/>
        <w:numPr>
          <w:ilvl w:val="0"/>
          <w:numId w:val="36"/>
        </w:numPr>
        <w:tabs>
          <w:tab w:val="left" w:pos="360"/>
          <w:tab w:val="left" w:pos="1440"/>
        </w:tabs>
        <w:spacing w:after="100" w:line="240" w:lineRule="auto"/>
        <w:ind w:left="360"/>
        <w:textAlignment w:val="auto"/>
        <w:rPr>
          <w:rFonts w:ascii="Times New Roman" w:hAnsi="Times New Roman" w:cs="Times New Roman"/>
        </w:rPr>
      </w:pPr>
      <w:r w:rsidRPr="006F550C">
        <w:rPr>
          <w:rFonts w:ascii="Times New Roman" w:hAnsi="Times New Roman" w:cs="Times New Roman"/>
        </w:rPr>
        <w:t xml:space="preserve">Tbaileh, </w:t>
      </w:r>
      <w:r w:rsidRPr="006F550C">
        <w:rPr>
          <w:rFonts w:ascii="Times New Roman" w:hAnsi="Times New Roman" w:cs="Times New Roman"/>
          <w:b/>
        </w:rPr>
        <w:t>H. Jain</w:t>
      </w:r>
      <w:r w:rsidRPr="006F550C">
        <w:rPr>
          <w:rFonts w:ascii="Times New Roman" w:hAnsi="Times New Roman" w:cs="Times New Roman"/>
        </w:rPr>
        <w:t xml:space="preserve">, R. Broadwater, J. Cordova, R. Arghandeh, M. Dilek, </w:t>
      </w:r>
      <w:r w:rsidRPr="006F550C">
        <w:rPr>
          <w:rFonts w:ascii="Times New Roman" w:hAnsi="Times New Roman" w:cs="Times New Roman"/>
          <w:color w:val="000000"/>
        </w:rPr>
        <w:t>“</w:t>
      </w:r>
      <w:hyperlink r:id="rId11" w:history="1">
        <w:r w:rsidRPr="006F550C">
          <w:rPr>
            <w:rStyle w:val="Internetlink"/>
            <w:rFonts w:ascii="Times New Roman" w:hAnsi="Times New Roman" w:cs="Times New Roman"/>
          </w:rPr>
          <w:t>Graph Trace Analysis: An object-oriented power flow, verifications and comparisons</w:t>
        </w:r>
      </w:hyperlink>
      <w:r w:rsidRPr="006F550C">
        <w:rPr>
          <w:rFonts w:ascii="Times New Roman" w:hAnsi="Times New Roman" w:cs="Times New Roman"/>
          <w:color w:val="000000"/>
        </w:rPr>
        <w:t xml:space="preserve">”, </w:t>
      </w:r>
      <w:r w:rsidRPr="006F550C">
        <w:rPr>
          <w:rFonts w:ascii="Times New Roman" w:hAnsi="Times New Roman" w:cs="Times New Roman"/>
        </w:rPr>
        <w:t xml:space="preserve">in </w:t>
      </w:r>
      <w:r w:rsidRPr="006F550C">
        <w:rPr>
          <w:rFonts w:ascii="Times New Roman" w:hAnsi="Times New Roman" w:cs="Times New Roman"/>
          <w:i/>
        </w:rPr>
        <w:t>Electric Power Systems Research</w:t>
      </w:r>
      <w:r w:rsidRPr="006F550C">
        <w:rPr>
          <w:rFonts w:ascii="Times New Roman" w:hAnsi="Times New Roman" w:cs="Times New Roman"/>
        </w:rPr>
        <w:t xml:space="preserve"> 147, 145-153, 2017. </w:t>
      </w:r>
      <w:r w:rsidRPr="006F550C">
        <w:rPr>
          <w:rFonts w:ascii="Times New Roman" w:hAnsi="Times New Roman" w:cs="Times New Roman"/>
          <w:b/>
          <w:bCs/>
        </w:rPr>
        <w:t>Impact Factor - 3.414.</w:t>
      </w:r>
    </w:p>
    <w:p w14:paraId="3CE97AA3" w14:textId="77777777" w:rsidR="00575248" w:rsidRPr="006F550C" w:rsidRDefault="00575248" w:rsidP="00DC2531">
      <w:pPr>
        <w:pStyle w:val="Standard"/>
        <w:widowControl w:val="0"/>
        <w:numPr>
          <w:ilvl w:val="0"/>
          <w:numId w:val="36"/>
        </w:numPr>
        <w:tabs>
          <w:tab w:val="left" w:pos="360"/>
          <w:tab w:val="left" w:pos="1440"/>
        </w:tabs>
        <w:spacing w:after="100" w:line="240" w:lineRule="auto"/>
        <w:ind w:left="360"/>
        <w:textAlignment w:val="auto"/>
        <w:rPr>
          <w:rFonts w:ascii="Times New Roman" w:hAnsi="Times New Roman" w:cs="Times New Roman"/>
        </w:rPr>
      </w:pPr>
      <w:r w:rsidRPr="006F550C">
        <w:rPr>
          <w:rFonts w:ascii="Times New Roman" w:hAnsi="Times New Roman" w:cs="Times New Roman"/>
          <w:b/>
        </w:rPr>
        <w:t>H. Jain</w:t>
      </w:r>
      <w:r w:rsidRPr="006F550C">
        <w:rPr>
          <w:rFonts w:ascii="Times New Roman" w:hAnsi="Times New Roman" w:cs="Times New Roman"/>
        </w:rPr>
        <w:t>, A. Parchure, R. P. Broadwater, M. Dilek and J. Woyak, "Three-Phase Dynamic Simulation of Power Systems Using Combined Transmission and Distribution System Models," in </w:t>
      </w:r>
      <w:r w:rsidRPr="006F550C">
        <w:rPr>
          <w:rFonts w:ascii="Times New Roman" w:hAnsi="Times New Roman" w:cs="Times New Roman"/>
          <w:i/>
          <w:iCs/>
        </w:rPr>
        <w:t>IEEE Transactions on Power Systems</w:t>
      </w:r>
      <w:r w:rsidRPr="006F550C">
        <w:rPr>
          <w:rFonts w:ascii="Times New Roman" w:hAnsi="Times New Roman" w:cs="Times New Roman"/>
        </w:rPr>
        <w:t>, vol. 31, no. 6, pp. 4517-4524, Nov. 2016.</w:t>
      </w:r>
      <w:r w:rsidRPr="006F550C">
        <w:rPr>
          <w:rFonts w:ascii="Times New Roman" w:hAnsi="Times New Roman" w:cs="Times New Roman"/>
          <w:b/>
          <w:bCs/>
        </w:rPr>
        <w:t xml:space="preserve">  Impact Factor - 6.663.</w:t>
      </w:r>
    </w:p>
    <w:p w14:paraId="22E6EE7B" w14:textId="677AF516" w:rsidR="006712C4" w:rsidRDefault="00DC6466">
      <w:pPr>
        <w:pStyle w:val="ListParagraph"/>
        <w:widowControl w:val="0"/>
        <w:tabs>
          <w:tab w:val="left" w:pos="0"/>
          <w:tab w:val="left" w:pos="360"/>
        </w:tabs>
        <w:spacing w:after="100" w:line="240" w:lineRule="auto"/>
        <w:ind w:left="0"/>
        <w:rPr>
          <w:sz w:val="24"/>
          <w:szCs w:val="24"/>
        </w:rPr>
      </w:pPr>
      <w:r>
        <w:rPr>
          <w:rFonts w:ascii="Times New Roman" w:hAnsi="Times New Roman" w:cs="Times New Roman"/>
          <w:b/>
          <w:bCs/>
          <w:sz w:val="24"/>
          <w:szCs w:val="24"/>
          <w:u w:val="single"/>
        </w:rPr>
        <w:br/>
      </w:r>
      <w:r w:rsidR="00273174">
        <w:rPr>
          <w:rFonts w:ascii="Times New Roman" w:hAnsi="Times New Roman" w:cs="Times New Roman"/>
          <w:b/>
          <w:bCs/>
          <w:sz w:val="24"/>
          <w:szCs w:val="24"/>
          <w:u w:val="single"/>
        </w:rPr>
        <w:t>Peer Reviewed Conference Publications (Published)</w:t>
      </w:r>
    </w:p>
    <w:p w14:paraId="0877E362" w14:textId="7ADFF3B5" w:rsidR="00634752" w:rsidRPr="00656960" w:rsidRDefault="00E11CE3" w:rsidP="00656960">
      <w:pPr>
        <w:pStyle w:val="ListParagraph"/>
        <w:numPr>
          <w:ilvl w:val="0"/>
          <w:numId w:val="37"/>
        </w:numPr>
        <w:tabs>
          <w:tab w:val="left" w:pos="623"/>
          <w:tab w:val="left" w:pos="626"/>
        </w:tabs>
        <w:suppressAutoHyphens w:val="0"/>
        <w:autoSpaceDE w:val="0"/>
        <w:spacing w:after="40"/>
        <w:ind w:left="426" w:right="618"/>
        <w:jc w:val="both"/>
        <w:textAlignment w:val="auto"/>
        <w:rPr>
          <w:rFonts w:ascii="Times New Roman" w:hAnsi="Times New Roman" w:cs="Times New Roman"/>
        </w:rPr>
      </w:pPr>
      <w:r>
        <w:rPr>
          <w:rFonts w:ascii="Times New Roman" w:hAnsi="Times New Roman" w:cs="Times New Roman"/>
        </w:rPr>
        <w:t xml:space="preserve">H. Varshney, and </w:t>
      </w:r>
      <w:r w:rsidRPr="00656960">
        <w:rPr>
          <w:rFonts w:ascii="Times New Roman" w:hAnsi="Times New Roman" w:cs="Times New Roman"/>
          <w:b/>
          <w:bCs/>
        </w:rPr>
        <w:t>H. Jain</w:t>
      </w:r>
      <w:r>
        <w:rPr>
          <w:rFonts w:ascii="Times New Roman" w:hAnsi="Times New Roman" w:cs="Times New Roman"/>
        </w:rPr>
        <w:t>, “</w:t>
      </w:r>
      <w:r w:rsidRPr="00E11CE3">
        <w:rPr>
          <w:rFonts w:ascii="Times New Roman" w:hAnsi="Times New Roman" w:cs="Times New Roman"/>
        </w:rPr>
        <w:t>A System Identification Approach for Modeling Inverter-Based Loads in Power System</w:t>
      </w:r>
      <w:r>
        <w:rPr>
          <w:rFonts w:ascii="Times New Roman" w:hAnsi="Times New Roman" w:cs="Times New Roman"/>
        </w:rPr>
        <w:t xml:space="preserve">”, </w:t>
      </w:r>
      <w:r w:rsidR="00656960" w:rsidRPr="00656960">
        <w:rPr>
          <w:rFonts w:ascii="Times New Roman" w:hAnsi="Times New Roman" w:cs="Times New Roman"/>
        </w:rPr>
        <w:t>2025 IEEE International Conference on Energy Technologies for Future Grids</w:t>
      </w:r>
      <w:r w:rsidR="00656960">
        <w:rPr>
          <w:rFonts w:ascii="Times New Roman" w:hAnsi="Times New Roman" w:cs="Times New Roman"/>
        </w:rPr>
        <w:t>,</w:t>
      </w:r>
      <w:r w:rsidR="00656960" w:rsidRPr="00656960">
        <w:rPr>
          <w:rFonts w:ascii="Times New Roman" w:hAnsi="Times New Roman" w:cs="Times New Roman"/>
        </w:rPr>
        <w:t xml:space="preserve"> Wollongong, Australia, December 7-11, 2025</w:t>
      </w:r>
      <w:r w:rsidR="00656960">
        <w:rPr>
          <w:rFonts w:ascii="Times New Roman" w:hAnsi="Times New Roman" w:cs="Times New Roman"/>
        </w:rPr>
        <w:t xml:space="preserve"> (Accepted)</w:t>
      </w:r>
    </w:p>
    <w:p w14:paraId="48CD0BA1" w14:textId="7FC6CB72" w:rsidR="00341142" w:rsidRPr="006F550C" w:rsidRDefault="00341142" w:rsidP="00656960">
      <w:pPr>
        <w:pStyle w:val="ListParagraph"/>
        <w:widowControl w:val="0"/>
        <w:numPr>
          <w:ilvl w:val="0"/>
          <w:numId w:val="37"/>
        </w:numPr>
        <w:tabs>
          <w:tab w:val="left" w:pos="623"/>
          <w:tab w:val="left" w:pos="626"/>
        </w:tabs>
        <w:suppressAutoHyphens w:val="0"/>
        <w:autoSpaceDE w:val="0"/>
        <w:spacing w:after="40" w:line="240" w:lineRule="auto"/>
        <w:ind w:left="426" w:right="618" w:hanging="426"/>
        <w:jc w:val="both"/>
        <w:textAlignment w:val="auto"/>
        <w:rPr>
          <w:rFonts w:ascii="Times New Roman" w:hAnsi="Times New Roman" w:cs="Times New Roman"/>
        </w:rPr>
      </w:pPr>
      <w:r w:rsidRPr="006F550C">
        <w:rPr>
          <w:rFonts w:ascii="Times New Roman" w:hAnsi="Times New Roman" w:cs="Times New Roman"/>
        </w:rPr>
        <w:t xml:space="preserve">U. Singh, and </w:t>
      </w:r>
      <w:r w:rsidRPr="006F550C">
        <w:rPr>
          <w:rFonts w:ascii="Times New Roman" w:hAnsi="Times New Roman" w:cs="Times New Roman"/>
          <w:b/>
          <w:bCs/>
        </w:rPr>
        <w:t>H. Jain</w:t>
      </w:r>
      <w:r w:rsidRPr="006F550C">
        <w:rPr>
          <w:rFonts w:ascii="Times New Roman" w:hAnsi="Times New Roman" w:cs="Times New Roman"/>
        </w:rPr>
        <w:t xml:space="preserve">, "Resilient Distribution System using Grid Forming Inverters", in proc. </w:t>
      </w:r>
      <w:r w:rsidRPr="006F550C">
        <w:rPr>
          <w:rFonts w:ascii="Times New Roman" w:hAnsi="Times New Roman" w:cs="Times New Roman"/>
          <w:i/>
          <w:iCs/>
        </w:rPr>
        <w:t>8th International R&amp;D Conference on Global Trends in Water, Power and RE Technologies</w:t>
      </w:r>
      <w:r w:rsidRPr="006F550C">
        <w:rPr>
          <w:rFonts w:ascii="Times New Roman" w:hAnsi="Times New Roman" w:cs="Times New Roman"/>
        </w:rPr>
        <w:t>, Roorkee, India, 2024.</w:t>
      </w:r>
    </w:p>
    <w:p w14:paraId="7D44040A" w14:textId="77777777" w:rsidR="00341142" w:rsidRPr="006F550C" w:rsidRDefault="00341142" w:rsidP="00656960">
      <w:pPr>
        <w:pStyle w:val="ListParagraph"/>
        <w:widowControl w:val="0"/>
        <w:numPr>
          <w:ilvl w:val="0"/>
          <w:numId w:val="37"/>
        </w:numPr>
        <w:tabs>
          <w:tab w:val="left" w:pos="623"/>
          <w:tab w:val="left" w:pos="626"/>
        </w:tabs>
        <w:suppressAutoHyphens w:val="0"/>
        <w:autoSpaceDE w:val="0"/>
        <w:spacing w:after="40" w:line="240" w:lineRule="auto"/>
        <w:ind w:left="426" w:right="618" w:hanging="426"/>
        <w:jc w:val="both"/>
        <w:textAlignment w:val="auto"/>
        <w:rPr>
          <w:rFonts w:ascii="Times New Roman" w:hAnsi="Times New Roman" w:cs="Times New Roman"/>
        </w:rPr>
      </w:pPr>
      <w:r w:rsidRPr="006F550C">
        <w:rPr>
          <w:rFonts w:ascii="Times New Roman" w:hAnsi="Times New Roman" w:cs="Times New Roman"/>
        </w:rPr>
        <w:t xml:space="preserve">V. Dubey, and </w:t>
      </w:r>
      <w:r w:rsidRPr="006F550C">
        <w:rPr>
          <w:rFonts w:ascii="Times New Roman" w:hAnsi="Times New Roman" w:cs="Times New Roman"/>
          <w:b/>
          <w:bCs/>
        </w:rPr>
        <w:t>H. Jain</w:t>
      </w:r>
      <w:r w:rsidRPr="006F550C">
        <w:rPr>
          <w:rFonts w:ascii="Times New Roman" w:hAnsi="Times New Roman" w:cs="Times New Roman"/>
        </w:rPr>
        <w:t xml:space="preserve">, "Modelling energy storage system for power system planning and operations", in proc. </w:t>
      </w:r>
      <w:r w:rsidRPr="006F550C">
        <w:rPr>
          <w:rFonts w:ascii="Times New Roman" w:hAnsi="Times New Roman" w:cs="Times New Roman"/>
          <w:i/>
          <w:iCs/>
        </w:rPr>
        <w:t>8th International R&amp;D Conference on Global Trends in Water, Power and RE Technologies</w:t>
      </w:r>
      <w:r w:rsidRPr="006F550C">
        <w:rPr>
          <w:rFonts w:ascii="Times New Roman" w:hAnsi="Times New Roman" w:cs="Times New Roman"/>
        </w:rPr>
        <w:t>, Roorkee, India, 2024.</w:t>
      </w:r>
    </w:p>
    <w:p w14:paraId="355BEAB2" w14:textId="77777777" w:rsidR="00341142" w:rsidRPr="006F550C" w:rsidRDefault="00341142" w:rsidP="00656960">
      <w:pPr>
        <w:pStyle w:val="ListParagraph"/>
        <w:widowControl w:val="0"/>
        <w:numPr>
          <w:ilvl w:val="0"/>
          <w:numId w:val="37"/>
        </w:numPr>
        <w:tabs>
          <w:tab w:val="left" w:pos="623"/>
          <w:tab w:val="left" w:pos="626"/>
        </w:tabs>
        <w:suppressAutoHyphens w:val="0"/>
        <w:autoSpaceDE w:val="0"/>
        <w:spacing w:after="40" w:line="240" w:lineRule="auto"/>
        <w:ind w:left="426" w:right="618" w:hanging="426"/>
        <w:jc w:val="both"/>
        <w:textAlignment w:val="auto"/>
        <w:rPr>
          <w:rFonts w:ascii="Times New Roman" w:hAnsi="Times New Roman" w:cs="Times New Roman"/>
        </w:rPr>
      </w:pPr>
      <w:r w:rsidRPr="006F550C">
        <w:rPr>
          <w:rFonts w:ascii="Times New Roman" w:hAnsi="Times New Roman" w:cs="Times New Roman"/>
        </w:rPr>
        <w:t xml:space="preserve">A. Kumar, and </w:t>
      </w:r>
      <w:r w:rsidRPr="006F550C">
        <w:rPr>
          <w:rFonts w:ascii="Times New Roman" w:hAnsi="Times New Roman" w:cs="Times New Roman"/>
          <w:b/>
          <w:bCs/>
        </w:rPr>
        <w:t>H. Jain</w:t>
      </w:r>
      <w:r w:rsidRPr="006F550C">
        <w:rPr>
          <w:rFonts w:ascii="Times New Roman" w:hAnsi="Times New Roman" w:cs="Times New Roman"/>
        </w:rPr>
        <w:t xml:space="preserve">, "Timing &amp; Synchronization of Hierarchical Engine for Large-scale Infrastructure Co-Simulation (HELICS): A case study", in proc. </w:t>
      </w:r>
      <w:r w:rsidRPr="006F550C">
        <w:rPr>
          <w:rFonts w:ascii="Times New Roman" w:hAnsi="Times New Roman" w:cs="Times New Roman"/>
          <w:i/>
          <w:iCs/>
        </w:rPr>
        <w:t>8th International R&amp;D Conference on Global Trends in Water, Power and RE Technologies</w:t>
      </w:r>
      <w:r w:rsidRPr="006F550C">
        <w:rPr>
          <w:rFonts w:ascii="Times New Roman" w:hAnsi="Times New Roman" w:cs="Times New Roman"/>
        </w:rPr>
        <w:t>, Roorkee, India, 2024.</w:t>
      </w:r>
    </w:p>
    <w:p w14:paraId="22477A45" w14:textId="77777777" w:rsidR="00341142" w:rsidRPr="006F550C" w:rsidRDefault="00341142" w:rsidP="00656960">
      <w:pPr>
        <w:pStyle w:val="ListParagraph"/>
        <w:widowControl w:val="0"/>
        <w:numPr>
          <w:ilvl w:val="0"/>
          <w:numId w:val="37"/>
        </w:numPr>
        <w:tabs>
          <w:tab w:val="left" w:pos="623"/>
          <w:tab w:val="left" w:pos="626"/>
        </w:tabs>
        <w:suppressAutoHyphens w:val="0"/>
        <w:autoSpaceDE w:val="0"/>
        <w:spacing w:after="40" w:line="240" w:lineRule="auto"/>
        <w:ind w:left="426" w:right="618" w:hanging="426"/>
        <w:jc w:val="both"/>
        <w:textAlignment w:val="auto"/>
        <w:rPr>
          <w:rFonts w:ascii="Times New Roman" w:hAnsi="Times New Roman" w:cs="Times New Roman"/>
        </w:rPr>
      </w:pPr>
      <w:r w:rsidRPr="006F550C">
        <w:rPr>
          <w:rFonts w:ascii="Times New Roman" w:hAnsi="Times New Roman" w:cs="Times New Roman"/>
        </w:rPr>
        <w:t xml:space="preserve">S.M. Pathayapurayil, and </w:t>
      </w:r>
      <w:r w:rsidRPr="006F550C">
        <w:rPr>
          <w:rFonts w:ascii="Times New Roman" w:hAnsi="Times New Roman" w:cs="Times New Roman"/>
          <w:b/>
          <w:bCs/>
        </w:rPr>
        <w:t>H. Jain</w:t>
      </w:r>
      <w:r w:rsidRPr="006F550C">
        <w:rPr>
          <w:rFonts w:ascii="Times New Roman" w:hAnsi="Times New Roman" w:cs="Times New Roman"/>
        </w:rPr>
        <w:t xml:space="preserve"> “Variable Speed Pumped Storage Hydropower Plant for </w:t>
      </w:r>
      <w:r w:rsidRPr="006F550C">
        <w:rPr>
          <w:rFonts w:ascii="Times New Roman" w:hAnsi="Times New Roman" w:cs="Times New Roman"/>
        </w:rPr>
        <w:lastRenderedPageBreak/>
        <w:t xml:space="preserve">Black Start”, in proc., </w:t>
      </w:r>
      <w:r w:rsidRPr="006F550C">
        <w:rPr>
          <w:rFonts w:ascii="Times New Roman" w:hAnsi="Times New Roman" w:cs="Times New Roman"/>
          <w:i/>
          <w:iCs/>
        </w:rPr>
        <w:t>2023 IEEE International Conference on Energy Technologies for Future Grids (ETFG),</w:t>
      </w:r>
      <w:r w:rsidRPr="006F550C">
        <w:rPr>
          <w:rFonts w:ascii="Times New Roman" w:hAnsi="Times New Roman" w:cs="Times New Roman"/>
        </w:rPr>
        <w:t xml:space="preserve"> Wollongong, Australia, 2023.</w:t>
      </w:r>
    </w:p>
    <w:p w14:paraId="2B2A671C" w14:textId="77777777" w:rsidR="00341142" w:rsidRPr="006F550C" w:rsidRDefault="00341142" w:rsidP="00656960">
      <w:pPr>
        <w:pStyle w:val="ListParagraph"/>
        <w:widowControl w:val="0"/>
        <w:numPr>
          <w:ilvl w:val="0"/>
          <w:numId w:val="37"/>
        </w:numPr>
        <w:tabs>
          <w:tab w:val="left" w:pos="623"/>
          <w:tab w:val="left" w:pos="626"/>
        </w:tabs>
        <w:suppressAutoHyphens w:val="0"/>
        <w:autoSpaceDE w:val="0"/>
        <w:spacing w:after="40" w:line="240" w:lineRule="auto"/>
        <w:ind w:left="426" w:right="618" w:hanging="426"/>
        <w:jc w:val="both"/>
        <w:textAlignment w:val="auto"/>
        <w:rPr>
          <w:rFonts w:ascii="Times New Roman" w:hAnsi="Times New Roman" w:cs="Times New Roman"/>
        </w:rPr>
      </w:pPr>
      <w:r w:rsidRPr="006F550C">
        <w:rPr>
          <w:rFonts w:ascii="Times New Roman" w:hAnsi="Times New Roman" w:cs="Times New Roman"/>
        </w:rPr>
        <w:t xml:space="preserve">P. Patidar, and </w:t>
      </w:r>
      <w:r w:rsidRPr="006F550C">
        <w:rPr>
          <w:rFonts w:ascii="Times New Roman" w:hAnsi="Times New Roman" w:cs="Times New Roman"/>
          <w:b/>
          <w:bCs/>
        </w:rPr>
        <w:t>H. Jain</w:t>
      </w:r>
      <w:r w:rsidRPr="006F550C">
        <w:rPr>
          <w:rFonts w:ascii="Times New Roman" w:hAnsi="Times New Roman" w:cs="Times New Roman"/>
        </w:rPr>
        <w:t xml:space="preserve">, “Design of Horizontally Aligned Six-Plate Capacitive Power Transfer for EV Charging Applications”, in proc., </w:t>
      </w:r>
      <w:r w:rsidRPr="006F550C">
        <w:rPr>
          <w:rFonts w:ascii="Times New Roman" w:hAnsi="Times New Roman" w:cs="Times New Roman"/>
          <w:i/>
          <w:iCs/>
        </w:rPr>
        <w:t>2023 IEEE Transportation Electrification Conference and Expo</w:t>
      </w:r>
      <w:r w:rsidRPr="006F550C">
        <w:rPr>
          <w:rFonts w:ascii="Times New Roman" w:hAnsi="Times New Roman" w:cs="Times New Roman"/>
        </w:rPr>
        <w:t>, Asia-Pacific (ITEC Asia-Pacific), Chiang Mai, Thailand, 2023.</w:t>
      </w:r>
    </w:p>
    <w:p w14:paraId="7800ADC5" w14:textId="75408B16" w:rsidR="00341142" w:rsidRPr="006F550C" w:rsidRDefault="00341142" w:rsidP="00656960">
      <w:pPr>
        <w:pStyle w:val="ListParagraph"/>
        <w:widowControl w:val="0"/>
        <w:numPr>
          <w:ilvl w:val="0"/>
          <w:numId w:val="37"/>
        </w:numPr>
        <w:tabs>
          <w:tab w:val="left" w:pos="623"/>
          <w:tab w:val="left" w:pos="626"/>
        </w:tabs>
        <w:suppressAutoHyphens w:val="0"/>
        <w:autoSpaceDE w:val="0"/>
        <w:spacing w:after="40" w:line="240" w:lineRule="auto"/>
        <w:ind w:left="426" w:right="618" w:hanging="426"/>
        <w:jc w:val="both"/>
        <w:textAlignment w:val="auto"/>
        <w:rPr>
          <w:rFonts w:ascii="Times New Roman" w:hAnsi="Times New Roman" w:cs="Times New Roman"/>
        </w:rPr>
      </w:pPr>
      <w:r w:rsidRPr="006F550C">
        <w:rPr>
          <w:rFonts w:ascii="Times New Roman" w:hAnsi="Times New Roman" w:cs="Times New Roman"/>
        </w:rPr>
        <w:t xml:space="preserve">A. Kumar, and </w:t>
      </w:r>
      <w:r w:rsidRPr="006F550C">
        <w:rPr>
          <w:rFonts w:ascii="Times New Roman" w:hAnsi="Times New Roman" w:cs="Times New Roman"/>
          <w:b/>
          <w:bCs/>
        </w:rPr>
        <w:t>H. Jain</w:t>
      </w:r>
      <w:r w:rsidRPr="006F550C">
        <w:rPr>
          <w:rFonts w:ascii="Times New Roman" w:hAnsi="Times New Roman" w:cs="Times New Roman"/>
        </w:rPr>
        <w:t xml:space="preserve">, “A Framework for Cyber-Physical Simulation of Smart Grid”, in proc. </w:t>
      </w:r>
      <w:r w:rsidRPr="006F550C">
        <w:rPr>
          <w:rFonts w:ascii="Times New Roman" w:hAnsi="Times New Roman" w:cs="Times New Roman"/>
          <w:i/>
          <w:iCs/>
        </w:rPr>
        <w:t>2023 First International Conference on Cyber Physical Systems, Power Electronics and Electric Vehicles (ICPEEV)</w:t>
      </w:r>
      <w:r w:rsidRPr="006F550C">
        <w:rPr>
          <w:rFonts w:ascii="Times New Roman" w:hAnsi="Times New Roman" w:cs="Times New Roman"/>
        </w:rPr>
        <w:t>, Hyderabad, India, 2023.</w:t>
      </w:r>
    </w:p>
    <w:p w14:paraId="7A6A380F" w14:textId="29E2AC82" w:rsidR="00B108EE" w:rsidRPr="006F550C" w:rsidRDefault="00640D14" w:rsidP="00656960">
      <w:pPr>
        <w:pStyle w:val="ListParagraph"/>
        <w:numPr>
          <w:ilvl w:val="0"/>
          <w:numId w:val="37"/>
        </w:numPr>
        <w:tabs>
          <w:tab w:val="left" w:pos="720"/>
        </w:tabs>
        <w:spacing w:after="40" w:line="240" w:lineRule="auto"/>
        <w:ind w:left="426" w:hanging="426"/>
        <w:rPr>
          <w:rFonts w:ascii="Times New Roman" w:eastAsia="Times New Roman" w:hAnsi="Times New Roman" w:cs="Times New Roman"/>
          <w:bCs/>
        </w:rPr>
      </w:pPr>
      <w:r w:rsidRPr="006F550C">
        <w:rPr>
          <w:rFonts w:ascii="Times New Roman" w:eastAsia="Times New Roman" w:hAnsi="Times New Roman" w:cs="Times New Roman"/>
          <w:bCs/>
        </w:rPr>
        <w:t xml:space="preserve">Z. Mirza, and </w:t>
      </w:r>
      <w:r w:rsidRPr="006F550C">
        <w:rPr>
          <w:rFonts w:ascii="Times New Roman" w:eastAsia="Times New Roman" w:hAnsi="Times New Roman" w:cs="Times New Roman"/>
          <w:b/>
        </w:rPr>
        <w:t>H. Jain</w:t>
      </w:r>
      <w:r w:rsidRPr="006F550C">
        <w:rPr>
          <w:rFonts w:ascii="Times New Roman" w:eastAsia="Times New Roman" w:hAnsi="Times New Roman" w:cs="Times New Roman"/>
          <w:bCs/>
        </w:rPr>
        <w:t xml:space="preserve">, “Implementing Grid Supportive Behavior in Induction Motor-Driven Loads using Field Oriented Control”, in proc., </w:t>
      </w:r>
      <w:bookmarkStart w:id="4" w:name="_Hlk141031031"/>
      <w:r w:rsidRPr="006F550C">
        <w:rPr>
          <w:rFonts w:ascii="Times New Roman" w:eastAsia="Times New Roman" w:hAnsi="Times New Roman" w:cs="Times New Roman"/>
          <w:bCs/>
          <w:i/>
          <w:iCs/>
        </w:rPr>
        <w:t>2023 IEEE PES GT&amp;D: IEEE PES Generation, Transmission &amp; Distribution International Conference, and Exposition</w:t>
      </w:r>
      <w:bookmarkEnd w:id="4"/>
      <w:r w:rsidR="00FF249B" w:rsidRPr="006F550C">
        <w:rPr>
          <w:rFonts w:ascii="Times New Roman" w:eastAsia="Times New Roman" w:hAnsi="Times New Roman" w:cs="Times New Roman"/>
          <w:bCs/>
        </w:rPr>
        <w:t>,</w:t>
      </w:r>
      <w:r w:rsidRPr="006F550C">
        <w:rPr>
          <w:rFonts w:ascii="Times New Roman" w:eastAsia="Times New Roman" w:hAnsi="Times New Roman" w:cs="Times New Roman"/>
          <w:bCs/>
        </w:rPr>
        <w:t xml:space="preserve"> 2023.</w:t>
      </w:r>
    </w:p>
    <w:p w14:paraId="1404E4F7" w14:textId="77777777" w:rsidR="00662CFC" w:rsidRPr="006F550C" w:rsidRDefault="00662CFC" w:rsidP="00656960">
      <w:pPr>
        <w:pStyle w:val="ListParagraph"/>
        <w:numPr>
          <w:ilvl w:val="0"/>
          <w:numId w:val="37"/>
        </w:numPr>
        <w:tabs>
          <w:tab w:val="left" w:pos="720"/>
        </w:tabs>
        <w:spacing w:after="100" w:line="240" w:lineRule="auto"/>
        <w:ind w:left="426" w:hanging="426"/>
        <w:rPr>
          <w:rFonts w:ascii="Times New Roman" w:eastAsia="Times New Roman" w:hAnsi="Times New Roman" w:cs="Times New Roman"/>
          <w:bCs/>
        </w:rPr>
      </w:pPr>
      <w:r w:rsidRPr="006F550C">
        <w:rPr>
          <w:rFonts w:ascii="Times New Roman" w:eastAsia="Times New Roman" w:hAnsi="Times New Roman" w:cs="Times New Roman"/>
          <w:bCs/>
        </w:rPr>
        <w:t xml:space="preserve">M. Kumar, S. Sen, </w:t>
      </w:r>
      <w:r w:rsidRPr="006F550C">
        <w:rPr>
          <w:rFonts w:ascii="Times New Roman" w:eastAsia="Times New Roman" w:hAnsi="Times New Roman" w:cs="Times New Roman"/>
          <w:b/>
        </w:rPr>
        <w:t>H. Jain</w:t>
      </w:r>
      <w:r w:rsidRPr="006F550C">
        <w:rPr>
          <w:rFonts w:ascii="Times New Roman" w:eastAsia="Times New Roman" w:hAnsi="Times New Roman" w:cs="Times New Roman"/>
          <w:bCs/>
        </w:rPr>
        <w:t xml:space="preserve">, and S. Diwania, “Optimal Planning for Building Integrated Microgrid System (BIMGS) for Economic Feasibility with Renewable Energy Support”, in proc., </w:t>
      </w:r>
      <w:r w:rsidRPr="006F550C">
        <w:rPr>
          <w:rFonts w:ascii="Times New Roman" w:eastAsia="Times New Roman" w:hAnsi="Times New Roman" w:cs="Times New Roman"/>
          <w:bCs/>
          <w:i/>
          <w:iCs/>
        </w:rPr>
        <w:t>2022 IEEE 10th Power India International Conference (PIICON), New Delhi</w:t>
      </w:r>
      <w:r w:rsidRPr="006F550C">
        <w:rPr>
          <w:rFonts w:ascii="Times New Roman" w:eastAsia="Times New Roman" w:hAnsi="Times New Roman" w:cs="Times New Roman"/>
          <w:bCs/>
        </w:rPr>
        <w:t>, 2022.</w:t>
      </w:r>
    </w:p>
    <w:p w14:paraId="1562A84E" w14:textId="42681407" w:rsidR="00CE1C0E" w:rsidRPr="006F550C" w:rsidRDefault="00E61D04" w:rsidP="00656960">
      <w:pPr>
        <w:pStyle w:val="ListParagraph"/>
        <w:numPr>
          <w:ilvl w:val="0"/>
          <w:numId w:val="37"/>
        </w:numPr>
        <w:tabs>
          <w:tab w:val="left" w:pos="360"/>
        </w:tabs>
        <w:suppressAutoHyphens w:val="0"/>
        <w:autoSpaceDN/>
        <w:spacing w:after="100" w:line="240" w:lineRule="auto"/>
        <w:ind w:left="426" w:hanging="426"/>
        <w:textAlignment w:val="auto"/>
        <w:rPr>
          <w:rFonts w:ascii="Times New Roman" w:hAnsi="Times New Roman" w:cs="Times New Roman"/>
          <w:bCs/>
        </w:rPr>
      </w:pPr>
      <w:r w:rsidRPr="006F550C">
        <w:rPr>
          <w:rFonts w:ascii="Times New Roman" w:hAnsi="Times New Roman" w:cs="Times New Roman"/>
          <w:bCs/>
        </w:rPr>
        <w:t xml:space="preserve">R. </w:t>
      </w:r>
      <w:r w:rsidR="00CE1C0E" w:rsidRPr="006F550C">
        <w:rPr>
          <w:rFonts w:ascii="Times New Roman" w:hAnsi="Times New Roman" w:cs="Times New Roman"/>
          <w:bCs/>
        </w:rPr>
        <w:t xml:space="preserve">Banerjee, A. Pandey, U.R. Pailla, G. Seo, </w:t>
      </w:r>
      <w:r w:rsidR="00CE1C0E" w:rsidRPr="006F550C">
        <w:rPr>
          <w:rFonts w:ascii="Times New Roman" w:hAnsi="Times New Roman" w:cs="Times New Roman"/>
          <w:b/>
        </w:rPr>
        <w:t>H. Jain</w:t>
      </w:r>
      <w:r w:rsidR="00CE1C0E" w:rsidRPr="006F550C">
        <w:rPr>
          <w:rFonts w:ascii="Times New Roman" w:hAnsi="Times New Roman" w:cs="Times New Roman"/>
          <w:bCs/>
        </w:rPr>
        <w:t xml:space="preserve">, Y. Lin, X. Wu, J. Bamberger, and U. Muenz, “Dynamic Microgrid Reconfiguration Using Grid-Forming Inverters and Smart Circuit Breakers”, in </w:t>
      </w:r>
      <w:r w:rsidRPr="006F550C">
        <w:rPr>
          <w:rFonts w:ascii="Times New Roman" w:hAnsi="Times New Roman" w:cs="Times New Roman"/>
          <w:bCs/>
        </w:rPr>
        <w:t xml:space="preserve">proc. </w:t>
      </w:r>
      <w:r w:rsidR="00CE1C0E" w:rsidRPr="006F550C">
        <w:rPr>
          <w:rFonts w:ascii="Times New Roman" w:hAnsi="Times New Roman" w:cs="Times New Roman"/>
          <w:bCs/>
          <w:i/>
          <w:iCs/>
        </w:rPr>
        <w:t>2022 IEEE Power and Energy Society General Meeting</w:t>
      </w:r>
      <w:r w:rsidR="00FF249B" w:rsidRPr="006F550C">
        <w:rPr>
          <w:rFonts w:ascii="Times New Roman" w:hAnsi="Times New Roman" w:cs="Times New Roman"/>
          <w:bCs/>
        </w:rPr>
        <w:t>,</w:t>
      </w:r>
      <w:r w:rsidR="00273E68" w:rsidRPr="006F550C">
        <w:rPr>
          <w:rFonts w:ascii="Times New Roman" w:hAnsi="Times New Roman" w:cs="Times New Roman"/>
          <w:bCs/>
        </w:rPr>
        <w:t xml:space="preserve"> Denver, 2022</w:t>
      </w:r>
      <w:r w:rsidR="00CE1C0E" w:rsidRPr="006F550C">
        <w:rPr>
          <w:rFonts w:ascii="Times New Roman" w:hAnsi="Times New Roman" w:cs="Times New Roman"/>
          <w:bCs/>
        </w:rPr>
        <w:t>.</w:t>
      </w:r>
    </w:p>
    <w:p w14:paraId="1057AC8B" w14:textId="3F09EA31" w:rsidR="006712C4" w:rsidRPr="006F550C" w:rsidRDefault="00273174" w:rsidP="00656960">
      <w:pPr>
        <w:pStyle w:val="ListParagraph"/>
        <w:numPr>
          <w:ilvl w:val="0"/>
          <w:numId w:val="37"/>
        </w:numPr>
        <w:tabs>
          <w:tab w:val="left" w:pos="720"/>
        </w:tabs>
        <w:spacing w:after="100" w:line="240" w:lineRule="auto"/>
        <w:ind w:left="426" w:hanging="426"/>
      </w:pPr>
      <w:r w:rsidRPr="006F550C">
        <w:rPr>
          <w:rFonts w:ascii="Times New Roman" w:eastAsia="Times New Roman" w:hAnsi="Times New Roman" w:cs="Times New Roman"/>
          <w:b/>
          <w:bCs/>
        </w:rPr>
        <w:t>H. Jain</w:t>
      </w:r>
      <w:r w:rsidRPr="006F550C">
        <w:rPr>
          <w:rFonts w:ascii="Times New Roman" w:eastAsia="Times New Roman" w:hAnsi="Times New Roman" w:cs="Times New Roman"/>
          <w:bCs/>
        </w:rPr>
        <w:t xml:space="preserve">, G. Seo, E. Lockhart, V. Gevorgian, and B. Kroposki, “Black Start of Power Grids with Inverter-based Resources”, </w:t>
      </w:r>
      <w:r w:rsidRPr="006F550C">
        <w:rPr>
          <w:rFonts w:ascii="Times New Roman" w:eastAsia="Times New Roman" w:hAnsi="Times New Roman" w:cs="Times New Roman"/>
          <w:color w:val="000000"/>
          <w:lang w:eastAsia="ar-SA"/>
        </w:rPr>
        <w:t xml:space="preserve">in proc., </w:t>
      </w:r>
      <w:r w:rsidRPr="006F550C">
        <w:rPr>
          <w:rFonts w:ascii="Times New Roman" w:eastAsia="Times New Roman" w:hAnsi="Times New Roman" w:cs="Times New Roman"/>
          <w:i/>
          <w:color w:val="000000"/>
          <w:lang w:eastAsia="ar-SA"/>
        </w:rPr>
        <w:t xml:space="preserve">2020 IEEE Power and Energy Society General Meeting (PESGM), </w:t>
      </w:r>
      <w:r w:rsidRPr="006F550C">
        <w:rPr>
          <w:rFonts w:ascii="Times New Roman" w:eastAsia="Times New Roman" w:hAnsi="Times New Roman" w:cs="Times New Roman"/>
          <w:color w:val="000000"/>
          <w:lang w:eastAsia="ar-SA"/>
        </w:rPr>
        <w:t>Virtual Meeting, 2020</w:t>
      </w:r>
      <w:r w:rsidRPr="006F550C">
        <w:rPr>
          <w:rFonts w:ascii="Times New Roman" w:eastAsia="Times New Roman" w:hAnsi="Times New Roman" w:cs="Times New Roman"/>
        </w:rPr>
        <w:t>.</w:t>
      </w:r>
    </w:p>
    <w:p w14:paraId="0E830B65" w14:textId="77777777" w:rsidR="006712C4" w:rsidRPr="006F550C" w:rsidRDefault="00273174" w:rsidP="00656960">
      <w:pPr>
        <w:pStyle w:val="Standard"/>
        <w:numPr>
          <w:ilvl w:val="0"/>
          <w:numId w:val="37"/>
        </w:numPr>
        <w:tabs>
          <w:tab w:val="left" w:pos="720"/>
        </w:tabs>
        <w:spacing w:after="100" w:line="240" w:lineRule="auto"/>
        <w:ind w:left="426" w:hanging="426"/>
      </w:pPr>
      <w:r w:rsidRPr="006F550C">
        <w:rPr>
          <w:rFonts w:ascii="Times New Roman" w:eastAsia="Times New Roman" w:hAnsi="Times New Roman" w:cs="Times New Roman"/>
          <w:b/>
          <w:bCs/>
        </w:rPr>
        <w:t>H. Jain</w:t>
      </w:r>
      <w:r w:rsidRPr="006F550C">
        <w:rPr>
          <w:rFonts w:ascii="Times New Roman" w:eastAsia="Times New Roman" w:hAnsi="Times New Roman" w:cs="Times New Roman"/>
          <w:i/>
        </w:rPr>
        <w:t>, et al.</w:t>
      </w:r>
      <w:r w:rsidRPr="006F550C">
        <w:rPr>
          <w:rFonts w:ascii="Times New Roman" w:eastAsia="Times New Roman" w:hAnsi="Times New Roman" w:cs="Times New Roman"/>
        </w:rPr>
        <w:t xml:space="preserve">, “Quantifying Solar PV Variability at Multiple Timescales for Power Systems Studies”, </w:t>
      </w:r>
      <w:r w:rsidRPr="006F550C">
        <w:rPr>
          <w:rFonts w:ascii="Times New Roman" w:eastAsia="Times New Roman" w:hAnsi="Times New Roman" w:cs="Times New Roman"/>
          <w:color w:val="000000"/>
        </w:rPr>
        <w:t xml:space="preserve">in proc., </w:t>
      </w:r>
      <w:r w:rsidRPr="006F550C">
        <w:rPr>
          <w:rFonts w:ascii="Times New Roman" w:eastAsia="Times New Roman" w:hAnsi="Times New Roman" w:cs="Times New Roman"/>
          <w:i/>
          <w:color w:val="000000"/>
        </w:rPr>
        <w:t>47th IEEE Photovoltaic Specialists Conference (PVSC),</w:t>
      </w:r>
      <w:r w:rsidRPr="006F550C">
        <w:rPr>
          <w:rFonts w:ascii="Times New Roman" w:eastAsia="Times New Roman" w:hAnsi="Times New Roman" w:cs="Times New Roman"/>
          <w:color w:val="000000"/>
        </w:rPr>
        <w:t xml:space="preserve"> Virtual Meeting, 2020</w:t>
      </w:r>
      <w:r w:rsidRPr="006F550C">
        <w:rPr>
          <w:rFonts w:ascii="Times New Roman" w:eastAsia="Times New Roman" w:hAnsi="Times New Roman" w:cs="Times New Roman"/>
          <w:i/>
          <w:iCs/>
        </w:rPr>
        <w:t>.</w:t>
      </w:r>
    </w:p>
    <w:p w14:paraId="5458CC53" w14:textId="77777777" w:rsidR="006712C4" w:rsidRPr="006F550C" w:rsidRDefault="00273174" w:rsidP="00656960">
      <w:pPr>
        <w:pStyle w:val="Standard"/>
        <w:widowControl w:val="0"/>
        <w:numPr>
          <w:ilvl w:val="0"/>
          <w:numId w:val="37"/>
        </w:numPr>
        <w:tabs>
          <w:tab w:val="left" w:pos="1440"/>
        </w:tabs>
        <w:spacing w:after="100" w:line="240" w:lineRule="auto"/>
        <w:ind w:left="426" w:right="312" w:hanging="426"/>
      </w:pPr>
      <w:r w:rsidRPr="006F550C">
        <w:rPr>
          <w:rFonts w:ascii="Times New Roman" w:hAnsi="Times New Roman" w:cs="Times New Roman"/>
          <w:b/>
        </w:rPr>
        <w:t>H. Jain</w:t>
      </w:r>
      <w:r w:rsidRPr="006F550C">
        <w:rPr>
          <w:rFonts w:ascii="Times New Roman" w:hAnsi="Times New Roman" w:cs="Times New Roman"/>
        </w:rPr>
        <w:t xml:space="preserve">, B. Palmintier, D. Krishnamurthy, I. Krad, and E. Hale, “Evaluating the Impact of Price-Responsive Load on Power Systems Using Integrated T&amp;D Simulation,” </w:t>
      </w:r>
      <w:r w:rsidRPr="006F550C">
        <w:rPr>
          <w:rFonts w:ascii="Times New Roman" w:eastAsia="Times New Roman" w:hAnsi="Times New Roman" w:cs="Times New Roman"/>
          <w:color w:val="000000"/>
          <w:lang w:eastAsia="ar-SA"/>
        </w:rPr>
        <w:t xml:space="preserve">in proc., </w:t>
      </w:r>
      <w:r w:rsidRPr="006F550C">
        <w:rPr>
          <w:rFonts w:ascii="Times New Roman" w:eastAsia="Times New Roman" w:hAnsi="Times New Roman" w:cs="Times New Roman"/>
          <w:i/>
          <w:color w:val="000000"/>
          <w:lang w:eastAsia="ar-SA"/>
        </w:rPr>
        <w:t>IEEE Innovative Smart Grid Technologies (ISGT) Conference 2019</w:t>
      </w:r>
      <w:r w:rsidRPr="006F550C">
        <w:rPr>
          <w:rFonts w:ascii="Times New Roman" w:eastAsia="Times New Roman" w:hAnsi="Times New Roman" w:cs="Times New Roman"/>
          <w:color w:val="000000"/>
          <w:lang w:eastAsia="ar-SA"/>
        </w:rPr>
        <w:t>, Washington DC, 2019</w:t>
      </w:r>
      <w:r w:rsidRPr="006F550C">
        <w:rPr>
          <w:rFonts w:ascii="Times New Roman" w:hAnsi="Times New Roman" w:cs="Times New Roman"/>
        </w:rPr>
        <w:t>.</w:t>
      </w:r>
    </w:p>
    <w:p w14:paraId="6DA3738D" w14:textId="77777777" w:rsidR="006712C4" w:rsidRPr="006F550C" w:rsidRDefault="00273174" w:rsidP="00656960">
      <w:pPr>
        <w:pStyle w:val="ListParagraph"/>
        <w:numPr>
          <w:ilvl w:val="0"/>
          <w:numId w:val="37"/>
        </w:numPr>
        <w:tabs>
          <w:tab w:val="left" w:pos="720"/>
          <w:tab w:val="left" w:pos="1440"/>
        </w:tabs>
        <w:spacing w:after="101" w:line="240" w:lineRule="auto"/>
        <w:ind w:left="426" w:hanging="426"/>
      </w:pPr>
      <w:r w:rsidRPr="006F550C">
        <w:rPr>
          <w:rFonts w:ascii="Times New Roman" w:hAnsi="Times New Roman" w:cs="Times New Roman"/>
        </w:rPr>
        <w:t xml:space="preserve">R.S. Biswas, J. Tan, </w:t>
      </w:r>
      <w:r w:rsidRPr="006F550C">
        <w:rPr>
          <w:rFonts w:ascii="Times New Roman" w:hAnsi="Times New Roman" w:cs="Times New Roman"/>
          <w:b/>
        </w:rPr>
        <w:t>H. Jain</w:t>
      </w:r>
      <w:r w:rsidRPr="006F550C">
        <w:rPr>
          <w:rFonts w:ascii="Times New Roman" w:hAnsi="Times New Roman" w:cs="Times New Roman"/>
        </w:rPr>
        <w:t xml:space="preserve">, V. Gevorgian and Y. Zhang, “Equivalent Test Bed in PSCAD and PSLF for Studying Advanced Power Systems Controller Performance”, </w:t>
      </w:r>
      <w:r w:rsidRPr="006F550C">
        <w:rPr>
          <w:rFonts w:ascii="Times New Roman" w:eastAsia="Times New Roman" w:hAnsi="Times New Roman" w:cs="Times New Roman"/>
          <w:color w:val="000000"/>
          <w:lang w:eastAsia="ar-SA"/>
        </w:rPr>
        <w:t xml:space="preserve">in proc., </w:t>
      </w:r>
      <w:r w:rsidRPr="006F550C">
        <w:rPr>
          <w:rFonts w:ascii="Times New Roman" w:eastAsia="Times New Roman" w:hAnsi="Times New Roman" w:cs="Times New Roman"/>
          <w:i/>
          <w:color w:val="000000"/>
          <w:lang w:eastAsia="ar-SA"/>
        </w:rPr>
        <w:t>IEEE Innovative Smart Grid Technologies (ISGT) Conference 2019,</w:t>
      </w:r>
      <w:r w:rsidRPr="006F550C">
        <w:rPr>
          <w:rFonts w:ascii="Times New Roman" w:eastAsia="Times New Roman" w:hAnsi="Times New Roman" w:cs="Times New Roman"/>
          <w:color w:val="000000"/>
          <w:lang w:eastAsia="ar-SA"/>
        </w:rPr>
        <w:t xml:space="preserve"> Washington DC, 2019</w:t>
      </w:r>
      <w:r w:rsidRPr="006F550C">
        <w:rPr>
          <w:rFonts w:ascii="Times New Roman" w:hAnsi="Times New Roman" w:cs="Times New Roman"/>
        </w:rPr>
        <w:t>.</w:t>
      </w:r>
    </w:p>
    <w:p w14:paraId="3294DB8A" w14:textId="77777777" w:rsidR="006712C4" w:rsidRPr="006F550C" w:rsidRDefault="00273174" w:rsidP="00656960">
      <w:pPr>
        <w:pStyle w:val="ListParagraph"/>
        <w:widowControl w:val="0"/>
        <w:numPr>
          <w:ilvl w:val="0"/>
          <w:numId w:val="37"/>
        </w:numPr>
        <w:tabs>
          <w:tab w:val="left" w:pos="1440"/>
        </w:tabs>
        <w:spacing w:after="100" w:line="240" w:lineRule="auto"/>
        <w:ind w:left="426" w:hanging="426"/>
      </w:pPr>
      <w:r w:rsidRPr="006F550C">
        <w:rPr>
          <w:rFonts w:ascii="Times New Roman" w:hAnsi="Times New Roman" w:cs="Times New Roman"/>
          <w:b/>
        </w:rPr>
        <w:t>H. Jain</w:t>
      </w:r>
      <w:r w:rsidRPr="006F550C">
        <w:rPr>
          <w:rFonts w:ascii="Times New Roman" w:hAnsi="Times New Roman" w:cs="Times New Roman"/>
        </w:rPr>
        <w:t xml:space="preserve">, B. Palmintier, I. Krad, D. Krishnamurthy, “Studying the Impact of Distributed Solar PV on Power Systems using Integrated Transmission and Distribution Models,” </w:t>
      </w:r>
      <w:r w:rsidRPr="006F550C">
        <w:rPr>
          <w:rFonts w:ascii="Times New Roman" w:eastAsia="Times New Roman" w:hAnsi="Times New Roman" w:cs="Times New Roman"/>
          <w:color w:val="000000"/>
          <w:lang w:eastAsia="ar-SA"/>
        </w:rPr>
        <w:t xml:space="preserve">in proc. 2018 </w:t>
      </w:r>
      <w:r w:rsidRPr="006F550C">
        <w:rPr>
          <w:rFonts w:ascii="Times New Roman" w:eastAsia="Times New Roman" w:hAnsi="Times New Roman" w:cs="Times New Roman"/>
          <w:i/>
          <w:color w:val="000000"/>
          <w:lang w:eastAsia="ar-SA"/>
        </w:rPr>
        <w:t>IEEE/PES Transmission and Distribution Conference and Exposition Conference and Exposition (T&amp;D)</w:t>
      </w:r>
      <w:r w:rsidRPr="006F550C">
        <w:rPr>
          <w:rFonts w:ascii="Times New Roman" w:eastAsia="Times New Roman" w:hAnsi="Times New Roman" w:cs="Times New Roman"/>
          <w:color w:val="000000"/>
          <w:lang w:eastAsia="ar-SA"/>
        </w:rPr>
        <w:t>, Denver, CO, 2018</w:t>
      </w:r>
      <w:r w:rsidRPr="006F550C">
        <w:rPr>
          <w:rFonts w:ascii="Times New Roman" w:hAnsi="Times New Roman" w:cs="Times New Roman"/>
        </w:rPr>
        <w:t>.</w:t>
      </w:r>
    </w:p>
    <w:p w14:paraId="13B70597" w14:textId="77777777" w:rsidR="006712C4" w:rsidRPr="006F550C" w:rsidRDefault="00273174" w:rsidP="00656960">
      <w:pPr>
        <w:pStyle w:val="Standard"/>
        <w:widowControl w:val="0"/>
        <w:numPr>
          <w:ilvl w:val="0"/>
          <w:numId w:val="37"/>
        </w:numPr>
        <w:tabs>
          <w:tab w:val="left" w:pos="1440"/>
        </w:tabs>
        <w:spacing w:after="100" w:line="240" w:lineRule="auto"/>
        <w:ind w:left="426" w:right="312" w:hanging="426"/>
      </w:pPr>
      <w:r w:rsidRPr="006F550C">
        <w:rPr>
          <w:rFonts w:ascii="Times New Roman" w:hAnsi="Times New Roman" w:cs="Times New Roman"/>
        </w:rPr>
        <w:t xml:space="preserve">K. Rahimi, </w:t>
      </w:r>
      <w:r w:rsidRPr="006F550C">
        <w:rPr>
          <w:rFonts w:ascii="Times New Roman" w:hAnsi="Times New Roman" w:cs="Times New Roman"/>
          <w:b/>
        </w:rPr>
        <w:t>H. Jain</w:t>
      </w:r>
      <w:r w:rsidRPr="006F550C">
        <w:rPr>
          <w:rFonts w:ascii="Times New Roman" w:hAnsi="Times New Roman" w:cs="Times New Roman"/>
        </w:rPr>
        <w:t xml:space="preserve"> and R. Broadwater, "Application of Distributed Series Reactors in relieving congestion costs," </w:t>
      </w:r>
      <w:r w:rsidRPr="006F550C">
        <w:rPr>
          <w:rFonts w:ascii="Times New Roman" w:eastAsia="Times New Roman" w:hAnsi="Times New Roman" w:cs="Times New Roman"/>
          <w:color w:val="000000"/>
          <w:lang w:eastAsia="ar-SA"/>
        </w:rPr>
        <w:t xml:space="preserve">n proc., </w:t>
      </w:r>
      <w:r w:rsidRPr="006F550C">
        <w:rPr>
          <w:rFonts w:ascii="Times New Roman" w:eastAsia="Times New Roman" w:hAnsi="Times New Roman" w:cs="Times New Roman"/>
          <w:i/>
          <w:color w:val="000000"/>
          <w:lang w:eastAsia="ar-SA"/>
        </w:rPr>
        <w:t>2016 IEEE/PES Transmission and Distribution Conference and Exposition (T&amp;D)</w:t>
      </w:r>
      <w:r w:rsidRPr="006F550C">
        <w:rPr>
          <w:rFonts w:ascii="Times New Roman" w:eastAsia="Times New Roman" w:hAnsi="Times New Roman" w:cs="Times New Roman"/>
          <w:color w:val="000000"/>
          <w:lang w:eastAsia="ar-SA"/>
        </w:rPr>
        <w:t>, Dallas, TX, 2016</w:t>
      </w:r>
      <w:r w:rsidRPr="006F550C">
        <w:rPr>
          <w:rFonts w:ascii="Times New Roman" w:hAnsi="Times New Roman" w:cs="Times New Roman"/>
        </w:rPr>
        <w:t>.</w:t>
      </w:r>
    </w:p>
    <w:p w14:paraId="6F5E3E21" w14:textId="77777777" w:rsidR="006712C4" w:rsidRPr="006F550C" w:rsidRDefault="00273174" w:rsidP="00656960">
      <w:pPr>
        <w:pStyle w:val="Standard"/>
        <w:widowControl w:val="0"/>
        <w:numPr>
          <w:ilvl w:val="0"/>
          <w:numId w:val="37"/>
        </w:numPr>
        <w:tabs>
          <w:tab w:val="left" w:pos="1440"/>
        </w:tabs>
        <w:spacing w:after="100" w:line="240" w:lineRule="auto"/>
        <w:ind w:left="426" w:right="312" w:hanging="426"/>
      </w:pPr>
      <w:r w:rsidRPr="006F550C">
        <w:rPr>
          <w:rFonts w:ascii="Times New Roman" w:hAnsi="Times New Roman" w:cs="Times New Roman"/>
          <w:b/>
        </w:rPr>
        <w:t>H. Jain</w:t>
      </w:r>
      <w:r w:rsidRPr="006F550C">
        <w:rPr>
          <w:rFonts w:ascii="Times New Roman" w:hAnsi="Times New Roman" w:cs="Times New Roman"/>
        </w:rPr>
        <w:t>, K. Rahimi, A. Tbaileh, R. P. Broadwater, Akshay Kumar Jain and M. Dilek, "Integrated transmission &amp; distribution system modeling and analysis: Need &amp; advantages," </w:t>
      </w:r>
      <w:r w:rsidRPr="006F550C">
        <w:rPr>
          <w:rFonts w:ascii="Times New Roman" w:eastAsia="Times New Roman" w:hAnsi="Times New Roman" w:cs="Times New Roman"/>
          <w:color w:val="000000"/>
          <w:lang w:eastAsia="ar-SA"/>
        </w:rPr>
        <w:t xml:space="preserve">in proc., </w:t>
      </w:r>
      <w:r w:rsidRPr="006F550C">
        <w:rPr>
          <w:rFonts w:ascii="Times New Roman" w:eastAsia="Times New Roman" w:hAnsi="Times New Roman" w:cs="Times New Roman"/>
          <w:i/>
          <w:color w:val="000000"/>
          <w:lang w:eastAsia="ar-SA"/>
        </w:rPr>
        <w:t>2016 IEEE Power and Energy Society General Meeting (PESGM)</w:t>
      </w:r>
      <w:r w:rsidRPr="006F550C">
        <w:rPr>
          <w:rFonts w:ascii="Times New Roman" w:eastAsia="Times New Roman" w:hAnsi="Times New Roman" w:cs="Times New Roman"/>
          <w:color w:val="000000"/>
          <w:lang w:eastAsia="ar-SA"/>
        </w:rPr>
        <w:t>, Boston, MA, 2016</w:t>
      </w:r>
      <w:r w:rsidRPr="006F550C">
        <w:rPr>
          <w:rFonts w:ascii="Times New Roman" w:hAnsi="Times New Roman" w:cs="Times New Roman"/>
        </w:rPr>
        <w:t>.</w:t>
      </w:r>
    </w:p>
    <w:p w14:paraId="0D8274BF" w14:textId="77777777" w:rsidR="006712C4" w:rsidRPr="006F550C" w:rsidRDefault="00273174" w:rsidP="00656960">
      <w:pPr>
        <w:pStyle w:val="Standard"/>
        <w:widowControl w:val="0"/>
        <w:numPr>
          <w:ilvl w:val="0"/>
          <w:numId w:val="37"/>
        </w:numPr>
        <w:tabs>
          <w:tab w:val="left" w:pos="1440"/>
        </w:tabs>
        <w:spacing w:after="100" w:line="240" w:lineRule="auto"/>
        <w:ind w:left="426" w:right="312" w:hanging="426"/>
      </w:pPr>
      <w:r w:rsidRPr="006F550C">
        <w:rPr>
          <w:rFonts w:ascii="Times New Roman" w:hAnsi="Times New Roman" w:cs="Times New Roman"/>
          <w:b/>
        </w:rPr>
        <w:t>H. Jain</w:t>
      </w:r>
      <w:r w:rsidRPr="006F550C">
        <w:rPr>
          <w:rFonts w:ascii="Times New Roman" w:hAnsi="Times New Roman" w:cs="Times New Roman"/>
        </w:rPr>
        <w:t>, A. Parchure, R. P. Broadwater, M. Dilek and J. Woyak, "Three phase dynamics analyzer: A new program for dynamic simulation using three phase models of power systems," </w:t>
      </w:r>
      <w:r w:rsidRPr="006F550C">
        <w:rPr>
          <w:rFonts w:ascii="Times New Roman" w:eastAsia="Times New Roman" w:hAnsi="Times New Roman" w:cs="Times New Roman"/>
          <w:color w:val="000000"/>
          <w:lang w:eastAsia="ar-SA"/>
        </w:rPr>
        <w:t xml:space="preserve">in proc., </w:t>
      </w:r>
      <w:r w:rsidRPr="006F550C">
        <w:rPr>
          <w:rFonts w:ascii="Times New Roman" w:eastAsia="Times New Roman" w:hAnsi="Times New Roman" w:cs="Times New Roman"/>
          <w:i/>
          <w:color w:val="000000"/>
          <w:lang w:eastAsia="ar-SA"/>
        </w:rPr>
        <w:t>2015 IEEE IAS Joint Industrial and Commercial Power Systems / Petroleum and Chemical Industry Conference (ICPSPCIC)</w:t>
      </w:r>
      <w:r w:rsidRPr="006F550C">
        <w:rPr>
          <w:rFonts w:ascii="Times New Roman" w:eastAsia="Times New Roman" w:hAnsi="Times New Roman" w:cs="Times New Roman"/>
          <w:color w:val="000000"/>
          <w:lang w:eastAsia="ar-SA"/>
        </w:rPr>
        <w:t>, Hyderabad, 2015</w:t>
      </w:r>
      <w:r w:rsidRPr="006F550C">
        <w:rPr>
          <w:rFonts w:ascii="Times New Roman" w:hAnsi="Times New Roman" w:cs="Times New Roman"/>
        </w:rPr>
        <w:t>.</w:t>
      </w:r>
    </w:p>
    <w:p w14:paraId="60C5877F" w14:textId="77777777" w:rsidR="006712C4" w:rsidRPr="006F550C" w:rsidRDefault="00273174" w:rsidP="00656960">
      <w:pPr>
        <w:pStyle w:val="Standard"/>
        <w:widowControl w:val="0"/>
        <w:numPr>
          <w:ilvl w:val="0"/>
          <w:numId w:val="37"/>
        </w:numPr>
        <w:tabs>
          <w:tab w:val="left" w:pos="1440"/>
        </w:tabs>
        <w:spacing w:after="100" w:line="240" w:lineRule="auto"/>
        <w:ind w:left="426" w:right="312" w:hanging="426"/>
      </w:pPr>
      <w:r w:rsidRPr="006F550C">
        <w:rPr>
          <w:rFonts w:ascii="Times New Roman" w:hAnsi="Times New Roman" w:cs="Times New Roman"/>
        </w:rPr>
        <w:t xml:space="preserve">K. Rahimi, </w:t>
      </w:r>
      <w:r w:rsidRPr="006F550C">
        <w:rPr>
          <w:rFonts w:ascii="Times New Roman" w:hAnsi="Times New Roman" w:cs="Times New Roman"/>
          <w:b/>
        </w:rPr>
        <w:t>H. Jain</w:t>
      </w:r>
      <w:r w:rsidRPr="006F550C">
        <w:rPr>
          <w:rFonts w:ascii="Times New Roman" w:hAnsi="Times New Roman" w:cs="Times New Roman"/>
        </w:rPr>
        <w:t xml:space="preserve">, R. Broadwater and J. Hambrick, "Application of Distributed Series Reactors in voltage balancing," in proc, </w:t>
      </w:r>
      <w:r w:rsidRPr="006F550C">
        <w:rPr>
          <w:rFonts w:ascii="Times New Roman" w:hAnsi="Times New Roman" w:cs="Times New Roman"/>
          <w:i/>
          <w:iCs/>
        </w:rPr>
        <w:t>2015 IEEE Power &amp; Energy Society General Meeting (PESGM)</w:t>
      </w:r>
      <w:r w:rsidRPr="006F550C">
        <w:rPr>
          <w:rFonts w:ascii="Times New Roman" w:hAnsi="Times New Roman" w:cs="Times New Roman"/>
        </w:rPr>
        <w:t>, Denver, CO, 2015.</w:t>
      </w:r>
    </w:p>
    <w:p w14:paraId="14EBF140" w14:textId="77777777" w:rsidR="006712C4" w:rsidRPr="006F550C" w:rsidRDefault="00273174" w:rsidP="00656960">
      <w:pPr>
        <w:pStyle w:val="Standard"/>
        <w:widowControl w:val="0"/>
        <w:numPr>
          <w:ilvl w:val="0"/>
          <w:numId w:val="37"/>
        </w:numPr>
        <w:tabs>
          <w:tab w:val="left" w:pos="1440"/>
        </w:tabs>
        <w:spacing w:after="100" w:line="240" w:lineRule="auto"/>
        <w:ind w:left="426" w:right="312" w:hanging="426"/>
      </w:pPr>
      <w:r w:rsidRPr="006F550C">
        <w:rPr>
          <w:rFonts w:ascii="Times New Roman" w:hAnsi="Times New Roman" w:cs="Times New Roman"/>
          <w:b/>
        </w:rPr>
        <w:lastRenderedPageBreak/>
        <w:t>H. Jain</w:t>
      </w:r>
      <w:r w:rsidRPr="006F550C">
        <w:rPr>
          <w:rFonts w:ascii="Times New Roman" w:hAnsi="Times New Roman" w:cs="Times New Roman"/>
        </w:rPr>
        <w:t>, K. Kumaraswamy and R. N. Maurya, "Plug-In Electric Vehicles - Distribution system impacts and high level screening methodologies for calculating costs and benefits," </w:t>
      </w:r>
      <w:r w:rsidRPr="006F550C">
        <w:rPr>
          <w:rFonts w:ascii="Times New Roman" w:eastAsia="Times New Roman" w:hAnsi="Times New Roman" w:cs="Times New Roman"/>
          <w:color w:val="000000"/>
          <w:lang w:eastAsia="ar-SA"/>
        </w:rPr>
        <w:t xml:space="preserve">in proc., </w:t>
      </w:r>
      <w:r w:rsidRPr="006F550C">
        <w:rPr>
          <w:rFonts w:ascii="Times New Roman" w:eastAsia="Times New Roman" w:hAnsi="Times New Roman" w:cs="Times New Roman"/>
          <w:i/>
          <w:color w:val="000000"/>
          <w:lang w:eastAsia="ar-SA"/>
        </w:rPr>
        <w:t xml:space="preserve">IEEE Innovative Smart Grid Technologies </w:t>
      </w:r>
      <w:r w:rsidRPr="006F550C">
        <w:rPr>
          <w:rFonts w:ascii="Times New Roman" w:eastAsia="Times New Roman" w:hAnsi="Times New Roman" w:cs="Times New Roman"/>
          <w:color w:val="000000"/>
          <w:lang w:eastAsia="ar-SA"/>
        </w:rPr>
        <w:t>(</w:t>
      </w:r>
      <w:r w:rsidRPr="006F550C">
        <w:rPr>
          <w:rFonts w:ascii="Times New Roman" w:eastAsia="Times New Roman" w:hAnsi="Times New Roman" w:cs="Times New Roman"/>
          <w:i/>
          <w:color w:val="000000"/>
          <w:lang w:eastAsia="ar-SA"/>
        </w:rPr>
        <w:t>ISGT) Conference 2014</w:t>
      </w:r>
      <w:r w:rsidRPr="006F550C">
        <w:rPr>
          <w:rFonts w:ascii="Times New Roman" w:eastAsia="Times New Roman" w:hAnsi="Times New Roman" w:cs="Times New Roman"/>
          <w:color w:val="000000"/>
          <w:lang w:eastAsia="ar-SA"/>
        </w:rPr>
        <w:t>, Washington, DC, 2014</w:t>
      </w:r>
      <w:r w:rsidRPr="006F550C">
        <w:rPr>
          <w:rFonts w:ascii="Times New Roman" w:hAnsi="Times New Roman" w:cs="Times New Roman"/>
        </w:rPr>
        <w:t>.</w:t>
      </w:r>
    </w:p>
    <w:p w14:paraId="3A92DD1F" w14:textId="77777777" w:rsidR="006712C4" w:rsidRPr="006F550C" w:rsidRDefault="00273174" w:rsidP="00656960">
      <w:pPr>
        <w:pStyle w:val="Standard"/>
        <w:widowControl w:val="0"/>
        <w:numPr>
          <w:ilvl w:val="0"/>
          <w:numId w:val="37"/>
        </w:numPr>
        <w:tabs>
          <w:tab w:val="left" w:pos="1440"/>
        </w:tabs>
        <w:spacing w:after="100" w:line="240" w:lineRule="auto"/>
        <w:ind w:left="426" w:right="312" w:hanging="426"/>
      </w:pPr>
      <w:r w:rsidRPr="006F550C">
        <w:rPr>
          <w:rFonts w:ascii="Times New Roman" w:hAnsi="Times New Roman" w:cs="Times New Roman"/>
          <w:b/>
        </w:rPr>
        <w:t>H. Jain</w:t>
      </w:r>
      <w:r w:rsidRPr="006F550C">
        <w:rPr>
          <w:rFonts w:ascii="Times New Roman" w:hAnsi="Times New Roman" w:cs="Times New Roman"/>
        </w:rPr>
        <w:t>, S. Korkua, W. Lee and C. Kwan, "Detection and Severity Classification of Rotor Imbalance Faults in Induction Machines,"</w:t>
      </w:r>
      <w:r w:rsidRPr="006F550C">
        <w:rPr>
          <w:rFonts w:ascii="Times New Roman" w:hAnsi="Times New Roman" w:cs="Times New Roman"/>
          <w:i/>
          <w:iCs/>
        </w:rPr>
        <w:t> </w:t>
      </w:r>
      <w:r w:rsidRPr="006F550C">
        <w:rPr>
          <w:rFonts w:ascii="Times New Roman" w:hAnsi="Times New Roman" w:cs="Times New Roman"/>
        </w:rPr>
        <w:t>in proc.</w:t>
      </w:r>
      <w:r w:rsidRPr="006F550C">
        <w:rPr>
          <w:rFonts w:ascii="Times New Roman" w:hAnsi="Times New Roman" w:cs="Times New Roman"/>
          <w:i/>
          <w:iCs/>
        </w:rPr>
        <w:t>, 2010 IEEE Industry Applications Society Annual Meeting</w:t>
      </w:r>
      <w:r w:rsidRPr="006F550C">
        <w:rPr>
          <w:rFonts w:ascii="Times New Roman" w:hAnsi="Times New Roman" w:cs="Times New Roman"/>
        </w:rPr>
        <w:t>, Houston, TX, 2010.</w:t>
      </w:r>
    </w:p>
    <w:p w14:paraId="2F39C2EF" w14:textId="77777777" w:rsidR="006712C4" w:rsidRPr="006F550C" w:rsidRDefault="00273174" w:rsidP="00656960">
      <w:pPr>
        <w:pStyle w:val="Standard"/>
        <w:widowControl w:val="0"/>
        <w:numPr>
          <w:ilvl w:val="0"/>
          <w:numId w:val="37"/>
        </w:numPr>
        <w:tabs>
          <w:tab w:val="left" w:pos="1440"/>
        </w:tabs>
        <w:spacing w:after="100" w:line="240" w:lineRule="auto"/>
        <w:ind w:left="426" w:right="317" w:hanging="426"/>
      </w:pPr>
      <w:r w:rsidRPr="006F550C">
        <w:rPr>
          <w:rFonts w:ascii="Times New Roman" w:hAnsi="Times New Roman" w:cs="Times New Roman"/>
        </w:rPr>
        <w:t xml:space="preserve">S. Korkua, </w:t>
      </w:r>
      <w:r w:rsidRPr="006F550C">
        <w:rPr>
          <w:rFonts w:ascii="Times New Roman" w:hAnsi="Times New Roman" w:cs="Times New Roman"/>
          <w:b/>
          <w:bCs/>
        </w:rPr>
        <w:t>H. Jain</w:t>
      </w:r>
      <w:r w:rsidRPr="006F550C">
        <w:rPr>
          <w:rFonts w:ascii="Times New Roman" w:hAnsi="Times New Roman" w:cs="Times New Roman"/>
        </w:rPr>
        <w:t xml:space="preserve">, W. Lee and C. Kwan, "Wireless health monitoring system for vibration detection of induction motors," in proc., </w:t>
      </w:r>
      <w:r w:rsidRPr="006F550C">
        <w:rPr>
          <w:rFonts w:ascii="Times New Roman" w:hAnsi="Times New Roman" w:cs="Times New Roman"/>
          <w:i/>
          <w:iCs/>
        </w:rPr>
        <w:t>2010 IEEE Industrial and Commercial Power Systems Technical Conference</w:t>
      </w:r>
      <w:r w:rsidRPr="006F550C">
        <w:rPr>
          <w:rFonts w:ascii="Times New Roman" w:hAnsi="Times New Roman" w:cs="Times New Roman"/>
        </w:rPr>
        <w:t>, Tallahassee, FL, 2010.</w:t>
      </w:r>
    </w:p>
    <w:p w14:paraId="41F8A743" w14:textId="77777777" w:rsidR="00B7218E" w:rsidRDefault="00B7218E" w:rsidP="00DC6466">
      <w:pPr>
        <w:pStyle w:val="Standard"/>
        <w:widowControl w:val="0"/>
        <w:tabs>
          <w:tab w:val="left" w:pos="1080"/>
          <w:tab w:val="left" w:pos="1440"/>
        </w:tabs>
        <w:spacing w:after="100" w:line="240" w:lineRule="auto"/>
        <w:ind w:right="317"/>
        <w:rPr>
          <w:rFonts w:ascii="Times New Roman" w:hAnsi="Times New Roman" w:cs="Times New Roman"/>
          <w:b/>
          <w:bCs/>
          <w:sz w:val="24"/>
          <w:szCs w:val="24"/>
          <w:u w:val="single"/>
        </w:rPr>
      </w:pPr>
    </w:p>
    <w:p w14:paraId="55F8080A" w14:textId="0E4D2E5F" w:rsidR="006712C4" w:rsidRDefault="00273174" w:rsidP="00DC6466">
      <w:pPr>
        <w:pStyle w:val="Standard"/>
        <w:widowControl w:val="0"/>
        <w:tabs>
          <w:tab w:val="left" w:pos="1080"/>
          <w:tab w:val="left" w:pos="1440"/>
        </w:tabs>
        <w:spacing w:after="100" w:line="240" w:lineRule="auto"/>
        <w:ind w:right="317"/>
        <w:rPr>
          <w:rFonts w:ascii="Times New Roman" w:hAnsi="Times New Roman" w:cs="Times New Roman"/>
          <w:b/>
          <w:bCs/>
          <w:sz w:val="24"/>
          <w:szCs w:val="24"/>
          <w:u w:val="single"/>
        </w:rPr>
      </w:pPr>
      <w:r>
        <w:rPr>
          <w:rFonts w:ascii="Times New Roman" w:hAnsi="Times New Roman" w:cs="Times New Roman"/>
          <w:b/>
          <w:bCs/>
          <w:sz w:val="24"/>
          <w:szCs w:val="24"/>
          <w:u w:val="single"/>
        </w:rPr>
        <w:t>Trade Publication (Published)</w:t>
      </w:r>
    </w:p>
    <w:p w14:paraId="275950D5" w14:textId="77777777" w:rsidR="006712C4" w:rsidRPr="00B7218E" w:rsidRDefault="00273174" w:rsidP="00DC2531">
      <w:pPr>
        <w:pStyle w:val="Standarduser"/>
        <w:widowControl w:val="0"/>
        <w:numPr>
          <w:ilvl w:val="0"/>
          <w:numId w:val="38"/>
        </w:numPr>
        <w:spacing w:after="100"/>
        <w:ind w:left="360" w:right="360"/>
        <w:jc w:val="both"/>
        <w:rPr>
          <w:rFonts w:ascii="Times New Roman" w:hAnsi="Times New Roman" w:cs="Times New Roman"/>
          <w:b/>
          <w:bCs/>
          <w:szCs w:val="22"/>
          <w:u w:val="single"/>
        </w:rPr>
      </w:pPr>
      <w:r>
        <w:rPr>
          <w:rFonts w:ascii="Times New Roman" w:hAnsi="Times New Roman" w:cs="Times New Roman"/>
          <w:szCs w:val="22"/>
        </w:rPr>
        <w:t xml:space="preserve">E. Roseman and </w:t>
      </w:r>
      <w:r>
        <w:rPr>
          <w:rFonts w:ascii="Times New Roman" w:hAnsi="Times New Roman" w:cs="Times New Roman"/>
          <w:b/>
          <w:bCs/>
          <w:szCs w:val="22"/>
        </w:rPr>
        <w:t>H. Jain</w:t>
      </w:r>
      <w:r>
        <w:rPr>
          <w:rFonts w:ascii="Times New Roman" w:hAnsi="Times New Roman" w:cs="Times New Roman"/>
          <w:szCs w:val="22"/>
        </w:rPr>
        <w:t>, “Regional Differences in Order 1000 Cost Allocation. What does it mean?” World-generation, 2013 V.24 #5.</w:t>
      </w:r>
    </w:p>
    <w:p w14:paraId="500AB1A9" w14:textId="77777777" w:rsidR="00B7218E" w:rsidRDefault="00B7218E" w:rsidP="00B7218E">
      <w:pPr>
        <w:pStyle w:val="Standarduser"/>
        <w:widowControl w:val="0"/>
        <w:spacing w:after="100"/>
        <w:ind w:left="360" w:right="360"/>
        <w:jc w:val="both"/>
        <w:rPr>
          <w:rFonts w:ascii="Times New Roman" w:hAnsi="Times New Roman" w:cs="Times New Roman"/>
          <w:b/>
          <w:bCs/>
          <w:szCs w:val="22"/>
          <w:u w:val="single"/>
        </w:rPr>
      </w:pPr>
    </w:p>
    <w:p w14:paraId="287ED61E" w14:textId="6EDF4A64" w:rsidR="006712C4" w:rsidRDefault="00273174" w:rsidP="00DC6466">
      <w:pPr>
        <w:pStyle w:val="Standard"/>
        <w:widowControl w:val="0"/>
        <w:tabs>
          <w:tab w:val="left" w:pos="1080"/>
          <w:tab w:val="left" w:pos="1440"/>
        </w:tabs>
        <w:spacing w:after="100" w:line="240" w:lineRule="auto"/>
        <w:ind w:right="317"/>
        <w:rPr>
          <w:rFonts w:ascii="Times New Roman" w:hAnsi="Times New Roman" w:cs="Times New Roman"/>
          <w:b/>
          <w:bCs/>
          <w:sz w:val="24"/>
          <w:szCs w:val="24"/>
          <w:u w:val="single"/>
        </w:rPr>
      </w:pPr>
      <w:r>
        <w:rPr>
          <w:rFonts w:ascii="Times New Roman" w:hAnsi="Times New Roman" w:cs="Times New Roman"/>
          <w:b/>
          <w:bCs/>
          <w:sz w:val="24"/>
          <w:szCs w:val="24"/>
          <w:u w:val="single"/>
        </w:rPr>
        <w:t>Dissertation and Thesis</w:t>
      </w:r>
    </w:p>
    <w:p w14:paraId="24E91577" w14:textId="77777777" w:rsidR="006712C4" w:rsidRPr="00575248" w:rsidRDefault="00273174" w:rsidP="00DC2531">
      <w:pPr>
        <w:pStyle w:val="Standard"/>
        <w:widowControl w:val="0"/>
        <w:numPr>
          <w:ilvl w:val="0"/>
          <w:numId w:val="39"/>
        </w:numPr>
        <w:tabs>
          <w:tab w:val="left" w:pos="450"/>
          <w:tab w:val="left" w:pos="1440"/>
        </w:tabs>
        <w:spacing w:after="60" w:line="240" w:lineRule="auto"/>
        <w:ind w:left="360" w:right="317"/>
      </w:pPr>
      <w:r w:rsidRPr="00575248">
        <w:rPr>
          <w:rFonts w:ascii="Times New Roman" w:hAnsi="Times New Roman" w:cs="Times New Roman"/>
          <w:b/>
          <w:bCs/>
        </w:rPr>
        <w:t>H. Jain</w:t>
      </w:r>
      <w:r w:rsidRPr="00575248">
        <w:rPr>
          <w:rFonts w:ascii="Times New Roman" w:hAnsi="Times New Roman" w:cs="Times New Roman"/>
        </w:rPr>
        <w:t>, “Dynamic simulation of power systems using three phase integrated transmission and distribution system models: Case study comparisons with traditional analysis methods”, Ph.D Dissertation, Virginia Tech, Blacksburg, VA, November, 2016.</w:t>
      </w:r>
    </w:p>
    <w:p w14:paraId="1CE94488" w14:textId="77777777" w:rsidR="006712C4" w:rsidRPr="00B7218E" w:rsidRDefault="00273174" w:rsidP="00DC2531">
      <w:pPr>
        <w:pStyle w:val="Standard"/>
        <w:widowControl w:val="0"/>
        <w:numPr>
          <w:ilvl w:val="0"/>
          <w:numId w:val="39"/>
        </w:numPr>
        <w:tabs>
          <w:tab w:val="left" w:pos="450"/>
          <w:tab w:val="left" w:pos="1255"/>
          <w:tab w:val="left" w:pos="1485"/>
        </w:tabs>
        <w:spacing w:after="100" w:line="240" w:lineRule="auto"/>
        <w:ind w:left="360"/>
      </w:pPr>
      <w:r w:rsidRPr="00575248">
        <w:rPr>
          <w:rFonts w:ascii="Times New Roman" w:hAnsi="Times New Roman" w:cs="Times New Roman"/>
          <w:b/>
          <w:bCs/>
        </w:rPr>
        <w:t>H. Jain</w:t>
      </w:r>
      <w:r w:rsidRPr="00575248">
        <w:rPr>
          <w:rFonts w:ascii="Times New Roman" w:hAnsi="Times New Roman" w:cs="Times New Roman"/>
        </w:rPr>
        <w:t>, “Detection and severity classification of rotor imbalance faults in induction machines”, MS Thesis, University of Texas at Arlington, Arlington, TX, August, 2010.</w:t>
      </w:r>
    </w:p>
    <w:p w14:paraId="6DF0AA43" w14:textId="77777777" w:rsidR="00B7218E" w:rsidRDefault="00B7218E" w:rsidP="00B7218E">
      <w:pPr>
        <w:pStyle w:val="Standard"/>
        <w:widowControl w:val="0"/>
        <w:tabs>
          <w:tab w:val="left" w:pos="450"/>
          <w:tab w:val="left" w:pos="1255"/>
          <w:tab w:val="left" w:pos="1485"/>
        </w:tabs>
        <w:spacing w:after="100" w:line="240" w:lineRule="auto"/>
        <w:ind w:left="360"/>
      </w:pPr>
    </w:p>
    <w:p w14:paraId="0A3401D9" w14:textId="72B07D7B" w:rsidR="006712C4" w:rsidRDefault="00273174" w:rsidP="009C4DDD">
      <w:pPr>
        <w:pStyle w:val="Default"/>
        <w:tabs>
          <w:tab w:val="left" w:pos="450"/>
        </w:tabs>
        <w:spacing w:after="101"/>
        <w:rPr>
          <w:b/>
          <w:bCs/>
          <w:color w:val="4472C4"/>
        </w:rPr>
      </w:pPr>
      <w:r>
        <w:rPr>
          <w:b/>
          <w:bCs/>
          <w:color w:val="4472C4"/>
        </w:rPr>
        <w:t>PRESENTATIONS</w:t>
      </w:r>
    </w:p>
    <w:p w14:paraId="575CA0DE" w14:textId="46FFAFE8" w:rsidR="00B159FD" w:rsidRPr="00B159FD" w:rsidRDefault="00B159FD" w:rsidP="00B159FD">
      <w:pPr>
        <w:pStyle w:val="ListParagraph"/>
        <w:numPr>
          <w:ilvl w:val="0"/>
          <w:numId w:val="39"/>
        </w:numPr>
        <w:tabs>
          <w:tab w:val="left" w:pos="450"/>
        </w:tabs>
        <w:spacing w:after="80" w:line="240" w:lineRule="auto"/>
        <w:ind w:left="360"/>
        <w:rPr>
          <w:rFonts w:ascii="Times New Roman" w:hAnsi="Times New Roman" w:cs="Times New Roman"/>
        </w:rPr>
      </w:pPr>
      <w:r w:rsidRPr="00B159FD">
        <w:rPr>
          <w:rFonts w:ascii="Times New Roman" w:hAnsi="Times New Roman" w:cs="Times New Roman"/>
          <w:b/>
          <w:bCs/>
        </w:rPr>
        <w:t>Several short-term training programs</w:t>
      </w:r>
      <w:r w:rsidRPr="00B159FD">
        <w:rPr>
          <w:rFonts w:ascii="Times New Roman" w:hAnsi="Times New Roman" w:cs="Times New Roman"/>
        </w:rPr>
        <w:t xml:space="preserve"> organized as PI for NHPC officers and Government officers from India and Bhutan</w:t>
      </w:r>
      <w:r>
        <w:rPr>
          <w:rFonts w:ascii="Times New Roman" w:hAnsi="Times New Roman" w:cs="Times New Roman"/>
        </w:rPr>
        <w:t xml:space="preserve"> since 2022</w:t>
      </w:r>
      <w:r w:rsidRPr="00B159FD">
        <w:rPr>
          <w:rFonts w:ascii="Times New Roman" w:hAnsi="Times New Roman" w:cs="Times New Roman"/>
        </w:rPr>
        <w:t>.</w:t>
      </w:r>
      <w:r>
        <w:rPr>
          <w:rFonts w:ascii="Times New Roman" w:hAnsi="Times New Roman" w:cs="Times New Roman"/>
          <w:b/>
          <w:bCs/>
        </w:rPr>
        <w:t xml:space="preserve"> </w:t>
      </w:r>
      <w:r w:rsidRPr="00B159FD">
        <w:rPr>
          <w:rFonts w:ascii="Times New Roman" w:hAnsi="Times New Roman" w:cs="Times New Roman"/>
        </w:rPr>
        <w:t>Also delivered lectures on grid integration of renewable energy in these programs.</w:t>
      </w:r>
    </w:p>
    <w:p w14:paraId="7123F1D3" w14:textId="424DF7CD" w:rsidR="00BC2056" w:rsidRDefault="00BC2056" w:rsidP="00BC2056">
      <w:pPr>
        <w:pStyle w:val="ListParagraph"/>
        <w:numPr>
          <w:ilvl w:val="0"/>
          <w:numId w:val="39"/>
        </w:numPr>
        <w:tabs>
          <w:tab w:val="left" w:pos="450"/>
        </w:tabs>
        <w:spacing w:after="80" w:line="240" w:lineRule="auto"/>
        <w:ind w:left="360"/>
      </w:pPr>
      <w:r>
        <w:rPr>
          <w:rFonts w:ascii="Times New Roman" w:hAnsi="Times New Roman" w:cs="Times New Roman"/>
          <w:b/>
          <w:bCs/>
        </w:rPr>
        <w:t>Paper presentation</w:t>
      </w:r>
      <w:r>
        <w:rPr>
          <w:rFonts w:ascii="Times New Roman" w:hAnsi="Times New Roman" w:cs="Times New Roman"/>
        </w:rPr>
        <w:t xml:space="preserve"> </w:t>
      </w:r>
      <w:r>
        <w:rPr>
          <w:rFonts w:ascii="Times New Roman" w:hAnsi="Times New Roman" w:cs="Times New Roman"/>
          <w:b/>
          <w:bCs/>
        </w:rPr>
        <w:t xml:space="preserve">at the </w:t>
      </w:r>
      <w:r w:rsidR="00B159FD" w:rsidRPr="00B159FD">
        <w:rPr>
          <w:rFonts w:ascii="Times New Roman" w:hAnsi="Times New Roman" w:cs="Times New Roman"/>
          <w:b/>
          <w:bCs/>
        </w:rPr>
        <w:t>2023 IEEE PES GT&amp;D</w:t>
      </w:r>
      <w:r w:rsidR="00B159FD">
        <w:rPr>
          <w:rFonts w:ascii="Times New Roman" w:hAnsi="Times New Roman" w:cs="Times New Roman"/>
          <w:b/>
          <w:bCs/>
        </w:rPr>
        <w:t xml:space="preserve"> conference</w:t>
      </w:r>
      <w:r w:rsidRPr="00B159FD">
        <w:rPr>
          <w:rFonts w:ascii="Times New Roman" w:hAnsi="Times New Roman" w:cs="Times New Roman"/>
          <w:b/>
          <w:bCs/>
        </w:rPr>
        <w:t xml:space="preserve">, </w:t>
      </w:r>
      <w:r w:rsidR="00B159FD">
        <w:rPr>
          <w:rFonts w:ascii="Times New Roman" w:hAnsi="Times New Roman" w:cs="Times New Roman"/>
          <w:b/>
          <w:bCs/>
        </w:rPr>
        <w:t>Istanbul, Turkey</w:t>
      </w:r>
      <w:r w:rsidRPr="00B159FD">
        <w:rPr>
          <w:rFonts w:ascii="Times New Roman" w:hAnsi="Times New Roman" w:cs="Times New Roman"/>
        </w:rPr>
        <w:t>, 20</w:t>
      </w:r>
      <w:r w:rsidR="00B159FD">
        <w:rPr>
          <w:rFonts w:ascii="Times New Roman" w:hAnsi="Times New Roman" w:cs="Times New Roman"/>
        </w:rPr>
        <w:t>23</w:t>
      </w:r>
      <w:r w:rsidRPr="00B159FD">
        <w:rPr>
          <w:rFonts w:ascii="Times New Roman" w:hAnsi="Times New Roman" w:cs="Times New Roman"/>
        </w:rPr>
        <w:t>: Paper presented at the 2023 IEEE PES GT&amp;D: IEEE PES Generation, Transmission</w:t>
      </w:r>
      <w:r w:rsidRPr="00BC2056">
        <w:rPr>
          <w:rFonts w:ascii="Times New Roman" w:hAnsi="Times New Roman" w:cs="Times New Roman"/>
        </w:rPr>
        <w:t xml:space="preserve"> &amp; Distribution International Conference, and Exposition</w:t>
      </w:r>
      <w:r>
        <w:rPr>
          <w:rFonts w:ascii="Times New Roman" w:hAnsi="Times New Roman" w:cs="Times New Roman"/>
        </w:rPr>
        <w:t>. Paper was titled “</w:t>
      </w:r>
      <w:r w:rsidRPr="00BC2056">
        <w:rPr>
          <w:rFonts w:ascii="Times New Roman" w:hAnsi="Times New Roman" w:cs="Times New Roman"/>
        </w:rPr>
        <w:t>Implementing Grid Supportive Behavior in Induction Motor-Driven Loads using Field Oriented Control</w:t>
      </w:r>
      <w:r>
        <w:rPr>
          <w:rFonts w:ascii="Times New Roman" w:hAnsi="Times New Roman" w:cs="Times New Roman"/>
        </w:rPr>
        <w:t>”.</w:t>
      </w:r>
    </w:p>
    <w:p w14:paraId="16D9243B" w14:textId="77777777" w:rsidR="00C35DB6" w:rsidRPr="00236413" w:rsidRDefault="00C35DB6" w:rsidP="00DC2531">
      <w:pPr>
        <w:pStyle w:val="ListParagraph"/>
        <w:numPr>
          <w:ilvl w:val="0"/>
          <w:numId w:val="39"/>
        </w:numPr>
        <w:tabs>
          <w:tab w:val="left" w:pos="450"/>
        </w:tabs>
        <w:spacing w:after="80" w:line="240" w:lineRule="auto"/>
        <w:ind w:left="360"/>
      </w:pPr>
      <w:r w:rsidRPr="00BA0E55">
        <w:rPr>
          <w:rFonts w:ascii="Times New Roman" w:hAnsi="Times New Roman" w:cs="Times New Roman"/>
          <w:b/>
          <w:bCs/>
        </w:rPr>
        <w:t>Invited Lecture at the IEEE Industrial Applications Society Student Branch Chapter of IIT Roorkee</w:t>
      </w:r>
      <w:r>
        <w:rPr>
          <w:rFonts w:ascii="Times New Roman" w:hAnsi="Times New Roman" w:cs="Times New Roman"/>
          <w:b/>
          <w:bCs/>
        </w:rPr>
        <w:t xml:space="preserve">, India, 2021. </w:t>
      </w:r>
      <w:r w:rsidRPr="004033CE">
        <w:rPr>
          <w:rFonts w:ascii="Times New Roman" w:hAnsi="Times New Roman" w:cs="Times New Roman"/>
        </w:rPr>
        <w:t>Lecture’s topic was “Integration of High Levels of Variable Renewable Energy: Challenges and Opportunities”</w:t>
      </w:r>
    </w:p>
    <w:p w14:paraId="234FA92D" w14:textId="77777777" w:rsidR="00C35DB6" w:rsidRPr="00236413" w:rsidRDefault="00C35DB6" w:rsidP="00DC2531">
      <w:pPr>
        <w:pStyle w:val="ListParagraph"/>
        <w:numPr>
          <w:ilvl w:val="0"/>
          <w:numId w:val="39"/>
        </w:numPr>
        <w:tabs>
          <w:tab w:val="left" w:pos="450"/>
        </w:tabs>
        <w:spacing w:after="80" w:line="240" w:lineRule="auto"/>
        <w:ind w:left="360"/>
      </w:pPr>
      <w:r w:rsidRPr="00BA0E55">
        <w:rPr>
          <w:rFonts w:ascii="Times New Roman" w:hAnsi="Times New Roman" w:cs="Times New Roman"/>
          <w:b/>
          <w:bCs/>
        </w:rPr>
        <w:t xml:space="preserve">Invited Lecture at </w:t>
      </w:r>
      <w:r>
        <w:rPr>
          <w:rFonts w:ascii="Times New Roman" w:hAnsi="Times New Roman" w:cs="Times New Roman"/>
          <w:b/>
          <w:bCs/>
        </w:rPr>
        <w:t xml:space="preserve">REVA University, Bangalore, India, 2021. </w:t>
      </w:r>
      <w:r w:rsidRPr="004033CE">
        <w:rPr>
          <w:rFonts w:ascii="Times New Roman" w:hAnsi="Times New Roman" w:cs="Times New Roman"/>
        </w:rPr>
        <w:t>Lecture’s topic was “Integration of High Levels of Variable Renewable Energy: Challenges and Opportunities”</w:t>
      </w:r>
    </w:p>
    <w:p w14:paraId="4219F099" w14:textId="77777777" w:rsidR="00C35DB6" w:rsidRPr="00FB2188" w:rsidRDefault="00C35DB6" w:rsidP="00DC2531">
      <w:pPr>
        <w:pStyle w:val="ListParagraph"/>
        <w:numPr>
          <w:ilvl w:val="0"/>
          <w:numId w:val="39"/>
        </w:numPr>
        <w:tabs>
          <w:tab w:val="left" w:pos="450"/>
        </w:tabs>
        <w:spacing w:after="80" w:line="240" w:lineRule="auto"/>
        <w:ind w:left="360"/>
        <w:rPr>
          <w:rFonts w:ascii="Times New Roman" w:hAnsi="Times New Roman" w:cs="Times New Roman"/>
          <w:b/>
          <w:bCs/>
        </w:rPr>
      </w:pPr>
      <w:r w:rsidRPr="00FB2188">
        <w:rPr>
          <w:rFonts w:ascii="Times New Roman" w:hAnsi="Times New Roman" w:cs="Times New Roman"/>
          <w:b/>
          <w:bCs/>
        </w:rPr>
        <w:t>Panelist at the Indian Association of Energy Economics - Introductory Debate on India’s Energy Transition – Aspirations, Preparedness and Way Forward, 2021.</w:t>
      </w:r>
    </w:p>
    <w:p w14:paraId="783001D5" w14:textId="77777777" w:rsidR="00C35DB6" w:rsidRPr="00101FA2" w:rsidRDefault="00C35DB6" w:rsidP="00DC2531">
      <w:pPr>
        <w:pStyle w:val="ListParagraph"/>
        <w:numPr>
          <w:ilvl w:val="0"/>
          <w:numId w:val="39"/>
        </w:numPr>
        <w:tabs>
          <w:tab w:val="left" w:pos="450"/>
        </w:tabs>
        <w:spacing w:after="80" w:line="240" w:lineRule="auto"/>
        <w:ind w:left="360"/>
      </w:pPr>
      <w:r w:rsidRPr="00101FA2">
        <w:rPr>
          <w:rFonts w:ascii="Times New Roman" w:hAnsi="Times New Roman" w:cs="Times New Roman"/>
          <w:b/>
          <w:bCs/>
        </w:rPr>
        <w:t>Invited speaker at the Northeast Power Coordinating Council (USA) DER Forum</w:t>
      </w:r>
      <w:r>
        <w:rPr>
          <w:rFonts w:ascii="Times New Roman" w:hAnsi="Times New Roman" w:cs="Times New Roman"/>
          <w:b/>
          <w:bCs/>
        </w:rPr>
        <w:t>, 2021</w:t>
      </w:r>
      <w:r>
        <w:rPr>
          <w:rFonts w:ascii="Times New Roman" w:hAnsi="Times New Roman" w:cs="Times New Roman"/>
        </w:rPr>
        <w:t xml:space="preserve">. The presentation topic </w:t>
      </w:r>
      <w:r w:rsidRPr="00101FA2">
        <w:rPr>
          <w:rFonts w:ascii="Times New Roman" w:hAnsi="Times New Roman" w:cs="Times New Roman"/>
        </w:rPr>
        <w:t>was “Blackstart using inverter - based resources”</w:t>
      </w:r>
      <w:r>
        <w:rPr>
          <w:rFonts w:ascii="Times New Roman" w:hAnsi="Times New Roman" w:cs="Times New Roman"/>
        </w:rPr>
        <w:t>.</w:t>
      </w:r>
    </w:p>
    <w:p w14:paraId="64C349EE" w14:textId="77777777" w:rsidR="00C35DB6" w:rsidRDefault="00C35DB6" w:rsidP="00DC2531">
      <w:pPr>
        <w:pStyle w:val="ListParagraph"/>
        <w:numPr>
          <w:ilvl w:val="0"/>
          <w:numId w:val="39"/>
        </w:numPr>
        <w:tabs>
          <w:tab w:val="left" w:pos="450"/>
        </w:tabs>
        <w:spacing w:after="80" w:line="240" w:lineRule="auto"/>
        <w:ind w:left="360"/>
      </w:pPr>
      <w:r>
        <w:rPr>
          <w:rFonts w:ascii="Times New Roman" w:hAnsi="Times New Roman" w:cs="Times New Roman"/>
          <w:b/>
          <w:bCs/>
        </w:rPr>
        <w:t xml:space="preserve">Paper presentation at the 2020 IEEE PES General Meeting </w:t>
      </w:r>
      <w:r>
        <w:rPr>
          <w:rFonts w:ascii="Times New Roman" w:hAnsi="Times New Roman" w:cs="Times New Roman"/>
        </w:rPr>
        <w:t xml:space="preserve">(Virtual Meeting due to Covid 19 Pandemic), </w:t>
      </w:r>
      <w:r>
        <w:rPr>
          <w:rFonts w:ascii="Times New Roman" w:hAnsi="Times New Roman" w:cs="Times New Roman"/>
          <w:b/>
          <w:bCs/>
        </w:rPr>
        <w:t>2020</w:t>
      </w:r>
      <w:r>
        <w:rPr>
          <w:rFonts w:ascii="Times New Roman" w:hAnsi="Times New Roman" w:cs="Times New Roman"/>
        </w:rPr>
        <w:t>: Paper presented was titled “</w:t>
      </w:r>
      <w:bookmarkStart w:id="5" w:name="docs-internal-guid-5eded592-7fff-b5ae-b5"/>
      <w:bookmarkEnd w:id="5"/>
      <w:r>
        <w:rPr>
          <w:rFonts w:ascii="Times New Roman" w:hAnsi="Times New Roman" w:cs="Times New Roman"/>
          <w:color w:val="000000"/>
        </w:rPr>
        <w:t>Black Start of Power Grids with Inverter-based Resources</w:t>
      </w:r>
      <w:r>
        <w:rPr>
          <w:rFonts w:ascii="Times New Roman" w:hAnsi="Times New Roman" w:cs="Times New Roman"/>
        </w:rPr>
        <w:t>”.</w:t>
      </w:r>
    </w:p>
    <w:p w14:paraId="32F80B8D" w14:textId="77777777" w:rsidR="00C35DB6" w:rsidRDefault="00C35DB6" w:rsidP="00DC2531">
      <w:pPr>
        <w:pStyle w:val="Standard"/>
        <w:numPr>
          <w:ilvl w:val="0"/>
          <w:numId w:val="39"/>
        </w:numPr>
        <w:tabs>
          <w:tab w:val="left" w:pos="450"/>
        </w:tabs>
        <w:spacing w:after="80" w:line="240" w:lineRule="auto"/>
        <w:ind w:left="360"/>
      </w:pPr>
      <w:bookmarkStart w:id="6" w:name="docs-internal-guid-0195191b-7fff-232a-18"/>
      <w:bookmarkEnd w:id="6"/>
      <w:r>
        <w:rPr>
          <w:rFonts w:ascii="Times New Roman" w:hAnsi="Times New Roman" w:cs="Times New Roman"/>
          <w:b/>
          <w:color w:val="000000"/>
        </w:rPr>
        <w:lastRenderedPageBreak/>
        <w:t>Paper presentation</w:t>
      </w:r>
      <w:r>
        <w:rPr>
          <w:rFonts w:ascii="Times New Roman" w:hAnsi="Times New Roman" w:cs="Times New Roman"/>
          <w:color w:val="000000"/>
        </w:rPr>
        <w:t xml:space="preserve"> </w:t>
      </w:r>
      <w:r>
        <w:rPr>
          <w:rFonts w:ascii="Times New Roman" w:hAnsi="Times New Roman" w:cs="Times New Roman"/>
          <w:b/>
          <w:color w:val="000000"/>
        </w:rPr>
        <w:t>at the 47th</w:t>
      </w:r>
      <w:r>
        <w:rPr>
          <w:rFonts w:ascii="Times New Roman" w:hAnsi="Times New Roman" w:cs="Times New Roman"/>
          <w:color w:val="000000"/>
        </w:rPr>
        <w:t xml:space="preserve"> </w:t>
      </w:r>
      <w:r>
        <w:rPr>
          <w:rFonts w:ascii="Times New Roman" w:hAnsi="Times New Roman" w:cs="Times New Roman"/>
          <w:b/>
          <w:color w:val="000000"/>
        </w:rPr>
        <w:t xml:space="preserve">IEEE PVSC Conference, </w:t>
      </w:r>
      <w:r>
        <w:rPr>
          <w:rFonts w:ascii="Times New Roman" w:hAnsi="Times New Roman" w:cs="Times New Roman"/>
          <w:color w:val="000000"/>
        </w:rPr>
        <w:t>(Virtual Meeting due to Covid 19 Pandemic)</w:t>
      </w:r>
      <w:r>
        <w:rPr>
          <w:rFonts w:ascii="Times New Roman" w:hAnsi="Times New Roman" w:cs="Times New Roman"/>
          <w:b/>
          <w:color w:val="000000"/>
        </w:rPr>
        <w:t xml:space="preserve">, 2020: </w:t>
      </w:r>
      <w:r>
        <w:rPr>
          <w:rFonts w:ascii="Times New Roman" w:hAnsi="Times New Roman" w:cs="Times New Roman"/>
          <w:color w:val="000000"/>
        </w:rPr>
        <w:t>Paper presented was titled “Quantifying Solar PV Variability at Multiple Timescales for Power Systems Studies”.</w:t>
      </w:r>
    </w:p>
    <w:p w14:paraId="70DFDCC3" w14:textId="77777777" w:rsidR="00C35DB6" w:rsidRDefault="00C35DB6" w:rsidP="00DC2531">
      <w:pPr>
        <w:pStyle w:val="ListParagraph"/>
        <w:numPr>
          <w:ilvl w:val="0"/>
          <w:numId w:val="39"/>
        </w:numPr>
        <w:tabs>
          <w:tab w:val="left" w:pos="450"/>
        </w:tabs>
        <w:spacing w:after="80" w:line="240" w:lineRule="auto"/>
        <w:ind w:left="360"/>
      </w:pPr>
      <w:r>
        <w:rPr>
          <w:rFonts w:ascii="Times New Roman" w:hAnsi="Times New Roman" w:cs="Times New Roman"/>
          <w:b/>
          <w:bCs/>
        </w:rPr>
        <w:t>Puerto Rico Energy Planning Resources Workshop</w:t>
      </w:r>
      <w:r>
        <w:rPr>
          <w:rFonts w:ascii="Times New Roman" w:hAnsi="Times New Roman" w:cs="Times New Roman"/>
        </w:rPr>
        <w:t xml:space="preserve">, </w:t>
      </w:r>
      <w:r>
        <w:rPr>
          <w:rFonts w:ascii="Times New Roman" w:hAnsi="Times New Roman" w:cs="Times New Roman"/>
          <w:b/>
          <w:bCs/>
        </w:rPr>
        <w:t>Puerto Rico, USA, 2019</w:t>
      </w:r>
      <w:r>
        <w:rPr>
          <w:rFonts w:ascii="Times New Roman" w:hAnsi="Times New Roman" w:cs="Times New Roman"/>
        </w:rPr>
        <w:t>: Presented the MAFRIT tool to various stakeholders in Puerto Rico, including university students, faculty, and industry members as part of a workshop organized under a DOE project to introduce tools that can help improve the reliability and resilience of Puerto Rico’s electric grid. (</w:t>
      </w:r>
      <w:hyperlink r:id="rId12" w:history="1">
        <w:r>
          <w:rPr>
            <w:rStyle w:val="Internetlink"/>
            <w:rFonts w:ascii="Times New Roman" w:hAnsi="Times New Roman" w:cs="Times New Roman"/>
          </w:rPr>
          <w:t>https://www.nrel.gov/docs/fy19osti/73839.pdf</w:t>
        </w:r>
      </w:hyperlink>
      <w:r>
        <w:rPr>
          <w:rFonts w:ascii="Times New Roman" w:hAnsi="Times New Roman" w:cs="Times New Roman"/>
        </w:rPr>
        <w:t>).</w:t>
      </w:r>
    </w:p>
    <w:p w14:paraId="57251C0D" w14:textId="77777777" w:rsidR="00C35DB6" w:rsidRDefault="00C35DB6" w:rsidP="00DC2531">
      <w:pPr>
        <w:pStyle w:val="ListParagraph"/>
        <w:numPr>
          <w:ilvl w:val="0"/>
          <w:numId w:val="39"/>
        </w:numPr>
        <w:tabs>
          <w:tab w:val="left" w:pos="450"/>
        </w:tabs>
        <w:spacing w:after="80" w:line="240" w:lineRule="auto"/>
        <w:ind w:left="360"/>
      </w:pPr>
      <w:r>
        <w:rPr>
          <w:rFonts w:ascii="Times New Roman" w:hAnsi="Times New Roman" w:cs="Times New Roman"/>
          <w:b/>
          <w:bCs/>
        </w:rPr>
        <w:t>Poster presentation</w:t>
      </w:r>
      <w:r>
        <w:rPr>
          <w:rFonts w:ascii="Times New Roman" w:hAnsi="Times New Roman" w:cs="Times New Roman"/>
        </w:rPr>
        <w:t xml:space="preserve"> </w:t>
      </w:r>
      <w:r>
        <w:rPr>
          <w:rFonts w:ascii="Times New Roman" w:hAnsi="Times New Roman" w:cs="Times New Roman"/>
          <w:b/>
          <w:bCs/>
        </w:rPr>
        <w:t>at the 2018 IEEE T&amp;D Conference, Denver, CO, USA, 2018</w:t>
      </w:r>
      <w:r>
        <w:rPr>
          <w:rFonts w:ascii="Times New Roman" w:hAnsi="Times New Roman" w:cs="Times New Roman"/>
        </w:rPr>
        <w:t xml:space="preserve">: Poster presented was titled “Studying the Impact of Distributed Solar PV on Power Systems using Integrated Transmission </w:t>
      </w:r>
      <w:r>
        <w:rPr>
          <w:rFonts w:ascii="Times New Roman" w:eastAsia="Times New Roman" w:hAnsi="Times New Roman" w:cs="Times New Roman"/>
        </w:rPr>
        <w:t>and Distribution Models</w:t>
      </w:r>
      <w:r>
        <w:rPr>
          <w:rFonts w:ascii="Times New Roman" w:hAnsi="Times New Roman" w:cs="Times New Roman"/>
        </w:rPr>
        <w:t>”</w:t>
      </w:r>
    </w:p>
    <w:p w14:paraId="45B1F843" w14:textId="77777777" w:rsidR="00C35DB6" w:rsidRDefault="00C35DB6" w:rsidP="00DC2531">
      <w:pPr>
        <w:pStyle w:val="ListParagraph"/>
        <w:numPr>
          <w:ilvl w:val="0"/>
          <w:numId w:val="39"/>
        </w:numPr>
        <w:tabs>
          <w:tab w:val="left" w:pos="450"/>
        </w:tabs>
        <w:spacing w:after="80" w:line="240" w:lineRule="auto"/>
        <w:ind w:left="360"/>
      </w:pPr>
      <w:r>
        <w:rPr>
          <w:rFonts w:ascii="Times New Roman" w:hAnsi="Times New Roman" w:cs="Times New Roman"/>
          <w:b/>
          <w:bCs/>
        </w:rPr>
        <w:t>Panelist at the 2016 IEEE PES General Meeting, Boston, MA, USA, 2016</w:t>
      </w:r>
      <w:r>
        <w:rPr>
          <w:rFonts w:ascii="Times New Roman" w:hAnsi="Times New Roman" w:cs="Times New Roman"/>
        </w:rPr>
        <w:t>: Panel session was titled “Distribution Simulations at Varying Time Scales” and my presentation was titled “Three-Phase Dynamic Analysis of a Hybrid Transmission and Distribution Model: Impact of PV on Dynamics”</w:t>
      </w:r>
    </w:p>
    <w:p w14:paraId="578DFE80" w14:textId="77777777" w:rsidR="00C35DB6" w:rsidRDefault="00C35DB6" w:rsidP="00DC2531">
      <w:pPr>
        <w:pStyle w:val="ListParagraph"/>
        <w:numPr>
          <w:ilvl w:val="0"/>
          <w:numId w:val="39"/>
        </w:numPr>
        <w:tabs>
          <w:tab w:val="left" w:pos="450"/>
        </w:tabs>
        <w:spacing w:after="80" w:line="240" w:lineRule="auto"/>
        <w:ind w:left="360"/>
      </w:pPr>
      <w:r>
        <w:rPr>
          <w:rFonts w:ascii="Times New Roman" w:hAnsi="Times New Roman" w:cs="Times New Roman"/>
          <w:b/>
          <w:bCs/>
        </w:rPr>
        <w:t>Paper and poster presentation</w:t>
      </w:r>
      <w:r>
        <w:rPr>
          <w:rFonts w:ascii="Times New Roman" w:hAnsi="Times New Roman" w:cs="Times New Roman"/>
        </w:rPr>
        <w:t xml:space="preserve"> </w:t>
      </w:r>
      <w:r>
        <w:rPr>
          <w:rFonts w:ascii="Times New Roman" w:hAnsi="Times New Roman" w:cs="Times New Roman"/>
          <w:b/>
          <w:bCs/>
        </w:rPr>
        <w:t>at the 2016 IEEE PES General Meeting, Boston, MA, USA, 2016</w:t>
      </w:r>
      <w:r>
        <w:rPr>
          <w:rFonts w:ascii="Times New Roman" w:hAnsi="Times New Roman" w:cs="Times New Roman"/>
        </w:rPr>
        <w:t>: Paper presented was titled “Integrated transmission &amp; distribution system modeling and analysis: Need &amp; advantages”</w:t>
      </w:r>
    </w:p>
    <w:p w14:paraId="7D695E5F" w14:textId="77777777" w:rsidR="00C35DB6" w:rsidRDefault="00C35DB6" w:rsidP="00DC2531">
      <w:pPr>
        <w:pStyle w:val="ListParagraph"/>
        <w:numPr>
          <w:ilvl w:val="0"/>
          <w:numId w:val="39"/>
        </w:numPr>
        <w:tabs>
          <w:tab w:val="left" w:pos="450"/>
        </w:tabs>
        <w:spacing w:after="80" w:line="240" w:lineRule="auto"/>
        <w:ind w:left="360"/>
      </w:pPr>
      <w:r>
        <w:rPr>
          <w:rFonts w:ascii="Times New Roman" w:hAnsi="Times New Roman" w:cs="Times New Roman"/>
          <w:b/>
          <w:bCs/>
        </w:rPr>
        <w:t>Paper presentation</w:t>
      </w:r>
      <w:r>
        <w:rPr>
          <w:rFonts w:ascii="Times New Roman" w:hAnsi="Times New Roman" w:cs="Times New Roman"/>
        </w:rPr>
        <w:t xml:space="preserve"> </w:t>
      </w:r>
      <w:r>
        <w:rPr>
          <w:rFonts w:ascii="Times New Roman" w:hAnsi="Times New Roman" w:cs="Times New Roman"/>
          <w:b/>
          <w:bCs/>
        </w:rPr>
        <w:t>at the 2015 IEEE IAS Joint Industrial and Commercial Power Systems / Petroleum and Chemical Industry Conference (ICPSPCIC), Hyderabad,</w:t>
      </w:r>
      <w:r>
        <w:rPr>
          <w:rFonts w:ascii="Times New Roman" w:hAnsi="Times New Roman" w:cs="Times New Roman"/>
        </w:rPr>
        <w:t xml:space="preserve"> </w:t>
      </w:r>
      <w:r>
        <w:rPr>
          <w:rFonts w:ascii="Times New Roman" w:hAnsi="Times New Roman" w:cs="Times New Roman"/>
          <w:b/>
          <w:bCs/>
        </w:rPr>
        <w:t>India, 2015</w:t>
      </w:r>
      <w:r>
        <w:rPr>
          <w:rFonts w:ascii="Times New Roman" w:hAnsi="Times New Roman" w:cs="Times New Roman"/>
        </w:rPr>
        <w:t>: paper presented was titled “Three phase dynamics analyzer: A new program for dynamic simulation using three phase models of power systems”</w:t>
      </w:r>
    </w:p>
    <w:p w14:paraId="4E56559A" w14:textId="77777777" w:rsidR="00C35DB6" w:rsidRDefault="00C35DB6" w:rsidP="00DC2531">
      <w:pPr>
        <w:pStyle w:val="ListParagraph"/>
        <w:numPr>
          <w:ilvl w:val="0"/>
          <w:numId w:val="39"/>
        </w:numPr>
        <w:tabs>
          <w:tab w:val="left" w:pos="450"/>
        </w:tabs>
        <w:spacing w:after="80" w:line="240" w:lineRule="auto"/>
        <w:ind w:left="360"/>
      </w:pPr>
      <w:r>
        <w:rPr>
          <w:rFonts w:ascii="Times New Roman" w:hAnsi="Times New Roman" w:cs="Times New Roman"/>
          <w:b/>
          <w:bCs/>
        </w:rPr>
        <w:t>Paper presentation</w:t>
      </w:r>
      <w:r>
        <w:rPr>
          <w:rFonts w:ascii="Times New Roman" w:hAnsi="Times New Roman" w:cs="Times New Roman"/>
        </w:rPr>
        <w:t xml:space="preserve"> </w:t>
      </w:r>
      <w:r>
        <w:rPr>
          <w:rFonts w:ascii="Times New Roman" w:hAnsi="Times New Roman" w:cs="Times New Roman"/>
          <w:b/>
          <w:bCs/>
        </w:rPr>
        <w:t>at the 2015 IEEE PES General Meeting, Denver, CO, USA, 2015</w:t>
      </w:r>
      <w:r>
        <w:rPr>
          <w:rFonts w:ascii="Times New Roman" w:hAnsi="Times New Roman" w:cs="Times New Roman"/>
        </w:rPr>
        <w:t>: Paper presented was titled “Application of Distributed Series Reactors in voltage balancing”</w:t>
      </w:r>
    </w:p>
    <w:p w14:paraId="593D3B63" w14:textId="611ECEC8" w:rsidR="006712C4" w:rsidRDefault="00C35DB6" w:rsidP="00DC2531">
      <w:pPr>
        <w:pStyle w:val="Default"/>
        <w:numPr>
          <w:ilvl w:val="0"/>
          <w:numId w:val="39"/>
        </w:numPr>
        <w:tabs>
          <w:tab w:val="left" w:pos="450"/>
        </w:tabs>
        <w:spacing w:after="80"/>
        <w:ind w:left="360"/>
        <w:rPr>
          <w:sz w:val="22"/>
          <w:szCs w:val="22"/>
        </w:rPr>
      </w:pPr>
      <w:r>
        <w:rPr>
          <w:sz w:val="22"/>
          <w:szCs w:val="22"/>
        </w:rPr>
        <w:t>Presentation on the Distributed Engineering Workstation (DEW) software at the Central Power Research Institute (CPRI), Bangalore, India, 2015</w:t>
      </w:r>
    </w:p>
    <w:p w14:paraId="62EF6B6F" w14:textId="77777777" w:rsidR="00C7285C" w:rsidRDefault="00C7285C">
      <w:pPr>
        <w:pStyle w:val="Default"/>
        <w:spacing w:after="100"/>
        <w:rPr>
          <w:b/>
          <w:bCs/>
          <w:color w:val="4472C4"/>
        </w:rPr>
      </w:pPr>
    </w:p>
    <w:p w14:paraId="3E482020" w14:textId="0B3DF512" w:rsidR="006712C4" w:rsidRDefault="00273174">
      <w:pPr>
        <w:pStyle w:val="Default"/>
        <w:spacing w:after="100"/>
        <w:rPr>
          <w:b/>
          <w:bCs/>
          <w:color w:val="4472C4"/>
        </w:rPr>
      </w:pPr>
      <w:r>
        <w:rPr>
          <w:b/>
          <w:bCs/>
          <w:color w:val="4472C4"/>
        </w:rPr>
        <w:t>PROFESSIONAL AFFILIATIONS</w:t>
      </w:r>
    </w:p>
    <w:p w14:paraId="70054B4E" w14:textId="77777777" w:rsidR="006712C4" w:rsidRDefault="00273174">
      <w:pPr>
        <w:pStyle w:val="Default"/>
        <w:rPr>
          <w:sz w:val="22"/>
          <w:szCs w:val="22"/>
        </w:rPr>
      </w:pPr>
      <w:r>
        <w:rPr>
          <w:sz w:val="22"/>
          <w:szCs w:val="22"/>
        </w:rPr>
        <w:t>Member, IEEE</w:t>
      </w:r>
    </w:p>
    <w:p w14:paraId="1626EDD1" w14:textId="77777777" w:rsidR="006712C4" w:rsidRDefault="00273174">
      <w:pPr>
        <w:pStyle w:val="Default"/>
        <w:rPr>
          <w:sz w:val="22"/>
          <w:szCs w:val="22"/>
        </w:rPr>
      </w:pPr>
      <w:r>
        <w:rPr>
          <w:sz w:val="22"/>
          <w:szCs w:val="22"/>
        </w:rPr>
        <w:t>Member, IEEE-Power and Energy Society</w:t>
      </w:r>
    </w:p>
    <w:p w14:paraId="7AE1FEBD" w14:textId="7B14C07C" w:rsidR="006712C4" w:rsidRDefault="00273174" w:rsidP="00A26BA2">
      <w:pPr>
        <w:pStyle w:val="Default"/>
        <w:rPr>
          <w:b/>
          <w:bCs/>
          <w:color w:val="4472C4"/>
          <w:sz w:val="22"/>
          <w:szCs w:val="22"/>
        </w:rPr>
      </w:pPr>
      <w:r>
        <w:rPr>
          <w:sz w:val="22"/>
          <w:szCs w:val="22"/>
        </w:rPr>
        <w:t>Tau-Beta-Pi (Treasurer, Texas Eta Chapter, 2009-2010)</w:t>
      </w:r>
    </w:p>
    <w:sectPr w:rsidR="006712C4">
      <w:footerReference w:type="default" r:id="rId13"/>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A5E4" w14:textId="77777777" w:rsidR="00E75BB9" w:rsidRDefault="00E75BB9">
      <w:r>
        <w:separator/>
      </w:r>
    </w:p>
  </w:endnote>
  <w:endnote w:type="continuationSeparator" w:id="0">
    <w:p w14:paraId="7FC419B3" w14:textId="77777777" w:rsidR="00E75BB9" w:rsidRDefault="00E7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auto"/>
    <w:pitch w:val="variable"/>
  </w:font>
  <w:font w:name="Liberation Serif">
    <w:altName w:val="Times New Roman"/>
    <w:charset w:val="00"/>
    <w:family w:val="auto"/>
    <w:pitch w:val="variable"/>
  </w:font>
  <w:font w:name="Liberation Sans">
    <w:altName w:val="Arial"/>
    <w:charset w:val="00"/>
    <w:family w:val="roman"/>
    <w:pitch w:val="variable"/>
  </w:font>
  <w:font w:name="Noto Sans CJK SC">
    <w:charset w:val="00"/>
    <w:family w:val="auto"/>
    <w:pitch w:val="variable"/>
  </w:font>
  <w:font w:name="Lohit Devanagari">
    <w:altName w:val="Cambria"/>
    <w:charset w:val="00"/>
    <w:family w:val="auto"/>
    <w:pitch w:val="variable"/>
  </w:font>
  <w:font w:name="Times">
    <w:panose1 w:val="02020603050405020304"/>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ne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0054" w14:textId="2966A7B5" w:rsidR="00CB34AC" w:rsidRPr="00B159FD" w:rsidRDefault="008F064A" w:rsidP="008F064A">
    <w:pPr>
      <w:pStyle w:val="Footer"/>
      <w:pBdr>
        <w:top w:val="single" w:sz="4" w:space="1" w:color="D9D9D9"/>
      </w:pBdr>
      <w:rPr>
        <w:rFonts w:ascii="Times New Roman" w:hAnsi="Times New Roman" w:cs="Times New Roman"/>
      </w:rPr>
    </w:pPr>
    <w:r w:rsidRPr="00B159FD">
      <w:rPr>
        <w:rFonts w:ascii="Times New Roman" w:hAnsi="Times New Roman" w:cs="Times New Roman"/>
      </w:rPr>
      <w:t>Himanshu Jain CV</w:t>
    </w:r>
    <w:r w:rsidRPr="00B159FD">
      <w:rPr>
        <w:rFonts w:ascii="Times New Roman" w:hAnsi="Times New Roman" w:cs="Times New Roman"/>
      </w:rPr>
      <w:tab/>
    </w:r>
    <w:r w:rsidRPr="00B159FD">
      <w:rPr>
        <w:rFonts w:ascii="Times New Roman" w:hAnsi="Times New Roman" w:cs="Times New Roman"/>
      </w:rPr>
      <w:tab/>
    </w:r>
    <w:r w:rsidR="00273174" w:rsidRPr="00B159FD">
      <w:rPr>
        <w:rFonts w:ascii="Times New Roman" w:hAnsi="Times New Roman" w:cs="Times New Roman"/>
      </w:rPr>
      <w:fldChar w:fldCharType="begin"/>
    </w:r>
    <w:r w:rsidR="00273174" w:rsidRPr="00B159FD">
      <w:rPr>
        <w:rFonts w:ascii="Times New Roman" w:hAnsi="Times New Roman" w:cs="Times New Roman"/>
      </w:rPr>
      <w:instrText xml:space="preserve"> PAGE </w:instrText>
    </w:r>
    <w:r w:rsidR="00273174" w:rsidRPr="00B159FD">
      <w:rPr>
        <w:rFonts w:ascii="Times New Roman" w:hAnsi="Times New Roman" w:cs="Times New Roman"/>
      </w:rPr>
      <w:fldChar w:fldCharType="separate"/>
    </w:r>
    <w:r w:rsidR="00273174" w:rsidRPr="00B159FD">
      <w:rPr>
        <w:rFonts w:ascii="Times New Roman" w:hAnsi="Times New Roman" w:cs="Times New Roman"/>
      </w:rPr>
      <w:t>7</w:t>
    </w:r>
    <w:r w:rsidR="00273174" w:rsidRPr="00B159FD">
      <w:rPr>
        <w:rFonts w:ascii="Times New Roman" w:hAnsi="Times New Roman" w:cs="Times New Roman"/>
      </w:rPr>
      <w:fldChar w:fldCharType="end"/>
    </w:r>
    <w:r w:rsidR="00273174" w:rsidRPr="00B159FD">
      <w:rPr>
        <w:rFonts w:ascii="Times New Roman" w:hAnsi="Times New Roman" w:cs="Times New Roman"/>
      </w:rPr>
      <w:t xml:space="preserve"> | </w:t>
    </w:r>
    <w:r w:rsidR="00273174" w:rsidRPr="00B159FD">
      <w:rPr>
        <w:rFonts w:ascii="Times New Roman" w:hAnsi="Times New Roman" w:cs="Times New Roman"/>
        <w:color w:val="7F7F7F"/>
        <w:spacing w:val="60"/>
      </w:rPr>
      <w:t>Page</w:t>
    </w:r>
  </w:p>
  <w:p w14:paraId="23F58749" w14:textId="77777777" w:rsidR="00CB34AC" w:rsidRDefault="00CB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0B0F" w14:textId="77777777" w:rsidR="00E75BB9" w:rsidRDefault="00E75BB9">
      <w:r>
        <w:rPr>
          <w:color w:val="000000"/>
        </w:rPr>
        <w:separator/>
      </w:r>
    </w:p>
  </w:footnote>
  <w:footnote w:type="continuationSeparator" w:id="0">
    <w:p w14:paraId="24A85D15" w14:textId="77777777" w:rsidR="00E75BB9" w:rsidRDefault="00E75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76D"/>
    <w:multiLevelType w:val="multilevel"/>
    <w:tmpl w:val="134A75B4"/>
    <w:styleLink w:val="WWNum8"/>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5C203A2"/>
    <w:multiLevelType w:val="multilevel"/>
    <w:tmpl w:val="15B6348E"/>
    <w:lvl w:ilvl="0">
      <w:start w:val="1"/>
      <w:numFmt w:val="bullet"/>
      <w:lvlText w:val=""/>
      <w:lvlJc w:val="left"/>
      <w:pPr>
        <w:ind w:left="720" w:hanging="360"/>
      </w:pPr>
      <w:rPr>
        <w:rFonts w:ascii="Symbol" w:hAnsi="Symbo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80AD3"/>
    <w:multiLevelType w:val="multilevel"/>
    <w:tmpl w:val="BFAC9E5A"/>
    <w:styleLink w:val="WWNum3"/>
    <w:lvl w:ilvl="0">
      <w:numFmt w:val="bullet"/>
      <w:lvlText w:val=""/>
      <w:lvlJc w:val="left"/>
      <w:pPr>
        <w:ind w:left="720" w:hanging="360"/>
      </w:pPr>
      <w:rPr>
        <w:rFonts w:ascii="Symbol" w:hAnsi="Symbol" w:cs="Symbol"/>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9CA2FC2"/>
    <w:multiLevelType w:val="multilevel"/>
    <w:tmpl w:val="BD527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044A3"/>
    <w:multiLevelType w:val="multilevel"/>
    <w:tmpl w:val="A2BCB9B6"/>
    <w:styleLink w:val="WWNum6"/>
    <w:lvl w:ilvl="0">
      <w:start w:val="6"/>
      <w:numFmt w:val="decimal"/>
      <w:lvlText w:val="%1."/>
      <w:lvlJc w:val="left"/>
      <w:pPr>
        <w:ind w:left="480" w:hanging="360"/>
      </w:pPr>
      <w:rPr>
        <w:rFonts w:eastAsia="Times New Roman" w:cs="Times New Roman"/>
        <w:b/>
        <w:bCs/>
        <w:spacing w:val="1"/>
        <w:sz w:val="28"/>
        <w:szCs w:val="28"/>
      </w:rPr>
    </w:lvl>
    <w:lvl w:ilvl="1">
      <w:numFmt w:val="bullet"/>
      <w:lvlText w:val=""/>
      <w:lvlJc w:val="left"/>
      <w:pPr>
        <w:ind w:left="1080" w:hanging="360"/>
      </w:pPr>
      <w:rPr>
        <w:rFonts w:ascii="Symbol" w:hAnsi="Symbol" w:cs="Symbol"/>
        <w:b/>
        <w:sz w:val="22"/>
        <w:szCs w:val="22"/>
      </w:rPr>
    </w:lvl>
    <w:lvl w:ilvl="2">
      <w:start w:val="1"/>
      <w:numFmt w:val="upperLetter"/>
      <w:lvlText w:val="%3."/>
      <w:lvlJc w:val="left"/>
      <w:pPr>
        <w:ind w:left="699" w:hanging="269"/>
      </w:pPr>
      <w:rPr>
        <w:rFonts w:eastAsia="Times New Roman" w:cs="Times New Roman"/>
        <w:spacing w:val="-2"/>
        <w:sz w:val="22"/>
        <w:szCs w:val="22"/>
      </w:rPr>
    </w:lvl>
    <w:lvl w:ilvl="3">
      <w:start w:val="1"/>
      <w:numFmt w:val="decimal"/>
      <w:lvlText w:val="%4•"/>
      <w:lvlJc w:val="left"/>
      <w:pPr>
        <w:ind w:left="1812" w:hanging="269"/>
      </w:pPr>
    </w:lvl>
    <w:lvl w:ilvl="4">
      <w:start w:val="1"/>
      <w:numFmt w:val="decimal"/>
      <w:lvlText w:val="%5•"/>
      <w:lvlJc w:val="left"/>
      <w:pPr>
        <w:ind w:left="2925" w:hanging="269"/>
      </w:pPr>
    </w:lvl>
    <w:lvl w:ilvl="5">
      <w:start w:val="1"/>
      <w:numFmt w:val="decimal"/>
      <w:lvlText w:val="%6•"/>
      <w:lvlJc w:val="left"/>
      <w:pPr>
        <w:ind w:left="4037" w:hanging="269"/>
      </w:pPr>
    </w:lvl>
    <w:lvl w:ilvl="6">
      <w:start w:val="1"/>
      <w:numFmt w:val="decimal"/>
      <w:lvlText w:val="%7•"/>
      <w:lvlJc w:val="left"/>
      <w:pPr>
        <w:ind w:left="5150" w:hanging="269"/>
      </w:pPr>
    </w:lvl>
    <w:lvl w:ilvl="7">
      <w:start w:val="1"/>
      <w:numFmt w:val="decimal"/>
      <w:lvlText w:val="%8•"/>
      <w:lvlJc w:val="left"/>
      <w:pPr>
        <w:ind w:left="6262" w:hanging="269"/>
      </w:pPr>
    </w:lvl>
    <w:lvl w:ilvl="8">
      <w:start w:val="1"/>
      <w:numFmt w:val="decimal"/>
      <w:lvlText w:val="%9•"/>
      <w:lvlJc w:val="left"/>
      <w:pPr>
        <w:ind w:left="7375" w:hanging="269"/>
      </w:pPr>
    </w:lvl>
  </w:abstractNum>
  <w:abstractNum w:abstractNumId="5" w15:restartNumberingAfterBreak="0">
    <w:nsid w:val="0C170950"/>
    <w:multiLevelType w:val="multilevel"/>
    <w:tmpl w:val="D9AE7C54"/>
    <w:styleLink w:val="WWNum7"/>
    <w:lvl w:ilvl="0">
      <w:numFmt w:val="bullet"/>
      <w:lvlText w:val=""/>
      <w:lvlJc w:val="left"/>
      <w:pPr>
        <w:ind w:left="720" w:hanging="360"/>
      </w:pPr>
      <w:rPr>
        <w:rFonts w:ascii="Wingdings" w:hAnsi="Wingdings" w:cs="Wingdings"/>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12B49B7"/>
    <w:multiLevelType w:val="hybridMultilevel"/>
    <w:tmpl w:val="4FCE1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4D5B93"/>
    <w:multiLevelType w:val="multilevel"/>
    <w:tmpl w:val="AD46C68C"/>
    <w:styleLink w:val="WWNum11"/>
    <w:lvl w:ilvl="0">
      <w:numFmt w:val="bullet"/>
      <w:lvlText w:val=""/>
      <w:lvlJc w:val="left"/>
      <w:pPr>
        <w:ind w:left="720" w:hanging="360"/>
      </w:pPr>
      <w:rPr>
        <w:rFonts w:ascii="Symbol" w:hAnsi="Symbol" w:cs="Symbol"/>
        <w:b/>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91359"/>
    <w:multiLevelType w:val="multilevel"/>
    <w:tmpl w:val="BFE8B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262A5"/>
    <w:multiLevelType w:val="hybridMultilevel"/>
    <w:tmpl w:val="411E7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06828"/>
    <w:multiLevelType w:val="multilevel"/>
    <w:tmpl w:val="36D4B4F2"/>
    <w:styleLink w:val="WWNum22"/>
    <w:lvl w:ilvl="0">
      <w:numFmt w:val="bullet"/>
      <w:lvlText w:val=""/>
      <w:lvlJc w:val="left"/>
      <w:pPr>
        <w:ind w:left="720" w:hanging="360"/>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A96179D"/>
    <w:multiLevelType w:val="multilevel"/>
    <w:tmpl w:val="085CF4DC"/>
    <w:styleLink w:val="WWNum14"/>
    <w:lvl w:ilvl="0">
      <w:numFmt w:val="bullet"/>
      <w:lvlText w:val=""/>
      <w:lvlJc w:val="left"/>
      <w:pPr>
        <w:ind w:left="720" w:hanging="360"/>
      </w:pPr>
      <w:rPr>
        <w:rFonts w:ascii="Symbol" w:hAnsi="Symbol" w:cs="Symbol"/>
        <w:sz w:val="22"/>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1B7342B3"/>
    <w:multiLevelType w:val="multilevel"/>
    <w:tmpl w:val="2E48D604"/>
    <w:styleLink w:val="WWNum18"/>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3" w15:restartNumberingAfterBreak="0">
    <w:nsid w:val="1C3A1F54"/>
    <w:multiLevelType w:val="multilevel"/>
    <w:tmpl w:val="3AEA990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1F3E4249"/>
    <w:multiLevelType w:val="hybridMultilevel"/>
    <w:tmpl w:val="7D4EBC40"/>
    <w:lvl w:ilvl="0" w:tplc="04090005">
      <w:start w:val="1"/>
      <w:numFmt w:val="bullet"/>
      <w:lvlText w:val=""/>
      <w:lvlJc w:val="left"/>
      <w:pPr>
        <w:ind w:left="989" w:hanging="360"/>
      </w:pPr>
      <w:rPr>
        <w:rFonts w:ascii="Wingdings" w:hAnsi="Wingdings"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35157"/>
    <w:multiLevelType w:val="multilevel"/>
    <w:tmpl w:val="8AFC89FA"/>
    <w:styleLink w:val="WWNum20"/>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280B7AF9"/>
    <w:multiLevelType w:val="multilevel"/>
    <w:tmpl w:val="F718F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118CC"/>
    <w:multiLevelType w:val="multilevel"/>
    <w:tmpl w:val="E1C61E1E"/>
    <w:styleLink w:val="WWNum15"/>
    <w:lvl w:ilvl="0">
      <w:numFmt w:val="bullet"/>
      <w:lvlText w:val=""/>
      <w:lvlJc w:val="left"/>
      <w:pPr>
        <w:ind w:left="720" w:hanging="360"/>
      </w:pPr>
      <w:rPr>
        <w:rFonts w:ascii="Symbol" w:hAnsi="Symbol" w:cs="OpenSymbol"/>
        <w:b w:val="0"/>
        <w:sz w:val="22"/>
        <w:szCs w:val="22"/>
      </w:rPr>
    </w:lvl>
    <w:lvl w:ilvl="1">
      <w:numFmt w:val="bullet"/>
      <w:lvlText w:val=""/>
      <w:lvlJc w:val="left"/>
      <w:pPr>
        <w:ind w:left="1080" w:hanging="360"/>
      </w:pPr>
      <w:rPr>
        <w:rFonts w:ascii="Symbol" w:hAnsi="Symbol" w:cs="OpenSymbol"/>
        <w:sz w:val="28"/>
        <w:szCs w:val="28"/>
      </w:rPr>
    </w:lvl>
    <w:lvl w:ilvl="2">
      <w:numFmt w:val="bullet"/>
      <w:lvlText w:val=""/>
      <w:lvlJc w:val="left"/>
      <w:pPr>
        <w:ind w:left="1440" w:hanging="360"/>
      </w:pPr>
      <w:rPr>
        <w:rFonts w:ascii="Symbol" w:hAnsi="Symbol" w:cs="OpenSymbol"/>
        <w:sz w:val="28"/>
        <w:szCs w:val="28"/>
      </w:rPr>
    </w:lvl>
    <w:lvl w:ilvl="3">
      <w:numFmt w:val="bullet"/>
      <w:lvlText w:val=""/>
      <w:lvlJc w:val="left"/>
      <w:pPr>
        <w:ind w:left="1800" w:hanging="360"/>
      </w:pPr>
      <w:rPr>
        <w:rFonts w:ascii="Symbol" w:hAnsi="Symbol" w:cs="OpenSymbol"/>
        <w:sz w:val="28"/>
        <w:szCs w:val="28"/>
      </w:rPr>
    </w:lvl>
    <w:lvl w:ilvl="4">
      <w:numFmt w:val="bullet"/>
      <w:lvlText w:val=""/>
      <w:lvlJc w:val="left"/>
      <w:pPr>
        <w:ind w:left="2160" w:hanging="360"/>
      </w:pPr>
      <w:rPr>
        <w:rFonts w:ascii="Symbol" w:hAnsi="Symbol" w:cs="OpenSymbol"/>
        <w:sz w:val="28"/>
        <w:szCs w:val="28"/>
      </w:rPr>
    </w:lvl>
    <w:lvl w:ilvl="5">
      <w:numFmt w:val="bullet"/>
      <w:lvlText w:val=""/>
      <w:lvlJc w:val="left"/>
      <w:pPr>
        <w:ind w:left="2520" w:hanging="360"/>
      </w:pPr>
      <w:rPr>
        <w:rFonts w:ascii="Symbol" w:hAnsi="Symbol" w:cs="OpenSymbol"/>
        <w:sz w:val="28"/>
        <w:szCs w:val="28"/>
      </w:rPr>
    </w:lvl>
    <w:lvl w:ilvl="6">
      <w:numFmt w:val="bullet"/>
      <w:lvlText w:val=""/>
      <w:lvlJc w:val="left"/>
      <w:pPr>
        <w:ind w:left="2880" w:hanging="360"/>
      </w:pPr>
      <w:rPr>
        <w:rFonts w:ascii="Symbol" w:hAnsi="Symbol" w:cs="OpenSymbol"/>
        <w:sz w:val="28"/>
        <w:szCs w:val="28"/>
      </w:rPr>
    </w:lvl>
    <w:lvl w:ilvl="7">
      <w:numFmt w:val="bullet"/>
      <w:lvlText w:val=""/>
      <w:lvlJc w:val="left"/>
      <w:pPr>
        <w:ind w:left="3240" w:hanging="360"/>
      </w:pPr>
      <w:rPr>
        <w:rFonts w:ascii="Symbol" w:hAnsi="Symbol" w:cs="OpenSymbol"/>
        <w:sz w:val="28"/>
        <w:szCs w:val="28"/>
      </w:rPr>
    </w:lvl>
    <w:lvl w:ilvl="8">
      <w:numFmt w:val="bullet"/>
      <w:lvlText w:val=""/>
      <w:lvlJc w:val="left"/>
      <w:pPr>
        <w:ind w:left="3600" w:hanging="360"/>
      </w:pPr>
      <w:rPr>
        <w:rFonts w:ascii="Symbol" w:hAnsi="Symbol" w:cs="OpenSymbol"/>
        <w:sz w:val="28"/>
        <w:szCs w:val="28"/>
      </w:rPr>
    </w:lvl>
  </w:abstractNum>
  <w:abstractNum w:abstractNumId="18" w15:restartNumberingAfterBreak="0">
    <w:nsid w:val="2BCE40AD"/>
    <w:multiLevelType w:val="hybridMultilevel"/>
    <w:tmpl w:val="B93CB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8A5CCD"/>
    <w:multiLevelType w:val="multilevel"/>
    <w:tmpl w:val="85184F50"/>
    <w:styleLink w:val="WWNum10"/>
    <w:lvl w:ilvl="0">
      <w:start w:val="1"/>
      <w:numFmt w:val="bullet"/>
      <w:lvlText w:val=""/>
      <w:lvlJc w:val="left"/>
      <w:pPr>
        <w:ind w:left="720" w:hanging="360"/>
      </w:pPr>
      <w:rPr>
        <w:rFonts w:ascii="Symbol" w:hAnsi="Symbol" w:hint="default"/>
        <w:b/>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2ECE4403"/>
    <w:multiLevelType w:val="hybridMultilevel"/>
    <w:tmpl w:val="BA861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F7E2233"/>
    <w:multiLevelType w:val="multilevel"/>
    <w:tmpl w:val="91E22C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1001E1"/>
    <w:multiLevelType w:val="hybridMultilevel"/>
    <w:tmpl w:val="40B60D7C"/>
    <w:lvl w:ilvl="0" w:tplc="C67AAB2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B2D49"/>
    <w:multiLevelType w:val="hybridMultilevel"/>
    <w:tmpl w:val="0ABA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4135A"/>
    <w:multiLevelType w:val="hybridMultilevel"/>
    <w:tmpl w:val="76D89A20"/>
    <w:lvl w:ilvl="0" w:tplc="40090001">
      <w:start w:val="1"/>
      <w:numFmt w:val="bullet"/>
      <w:lvlText w:val=""/>
      <w:lvlJc w:val="left"/>
      <w:pPr>
        <w:ind w:left="989" w:hanging="360"/>
      </w:pPr>
      <w:rPr>
        <w:rFonts w:ascii="Symbol" w:hAnsi="Symbol" w:hint="default"/>
        <w:sz w:val="22"/>
        <w:szCs w:val="22"/>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22075B4"/>
    <w:multiLevelType w:val="hybridMultilevel"/>
    <w:tmpl w:val="B39E245A"/>
    <w:lvl w:ilvl="0" w:tplc="04090001">
      <w:start w:val="1"/>
      <w:numFmt w:val="bullet"/>
      <w:lvlText w:val=""/>
      <w:lvlJc w:val="left"/>
      <w:pPr>
        <w:ind w:left="1080" w:hanging="360"/>
      </w:pPr>
      <w:rPr>
        <w:rFonts w:ascii="Symbol" w:hAnsi="Symbol" w:hint="default"/>
        <w:sz w:val="24"/>
        <w:szCs w:val="24"/>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479D0ACF"/>
    <w:multiLevelType w:val="hybridMultilevel"/>
    <w:tmpl w:val="BE1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F0CCD"/>
    <w:multiLevelType w:val="multilevel"/>
    <w:tmpl w:val="7F426354"/>
    <w:styleLink w:val="WWNum4"/>
    <w:lvl w:ilvl="0">
      <w:numFmt w:val="bullet"/>
      <w:lvlText w:val=""/>
      <w:lvlJc w:val="left"/>
      <w:pPr>
        <w:ind w:left="720" w:hanging="360"/>
      </w:pPr>
      <w:rPr>
        <w:rFonts w:ascii="Symbol" w:hAnsi="Symbol" w:cs="Symbol"/>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4B402374"/>
    <w:multiLevelType w:val="multilevel"/>
    <w:tmpl w:val="9A68FBEA"/>
    <w:styleLink w:val="WWNum12"/>
    <w:lvl w:ilvl="0">
      <w:numFmt w:val="bullet"/>
      <w:lvlText w:val=""/>
      <w:lvlJc w:val="left"/>
      <w:pPr>
        <w:ind w:left="720" w:hanging="360"/>
      </w:pPr>
      <w:rPr>
        <w:rFonts w:ascii="Symbol" w:hAnsi="Symbol" w:cs="Symbo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FC70F4"/>
    <w:multiLevelType w:val="multilevel"/>
    <w:tmpl w:val="1A5ECDA0"/>
    <w:styleLink w:val="WWNum21"/>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0" w15:restartNumberingAfterBreak="0">
    <w:nsid w:val="4EA54C6C"/>
    <w:multiLevelType w:val="hybridMultilevel"/>
    <w:tmpl w:val="446A0DBC"/>
    <w:lvl w:ilvl="0" w:tplc="04090001">
      <w:start w:val="1"/>
      <w:numFmt w:val="bullet"/>
      <w:lvlText w:val=""/>
      <w:lvlJc w:val="left"/>
      <w:pPr>
        <w:ind w:left="1080"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2CE741A"/>
    <w:multiLevelType w:val="multilevel"/>
    <w:tmpl w:val="9240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40B2E"/>
    <w:multiLevelType w:val="hybridMultilevel"/>
    <w:tmpl w:val="2AE4C06A"/>
    <w:lvl w:ilvl="0" w:tplc="0409000F">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3" w15:restartNumberingAfterBreak="0">
    <w:nsid w:val="6060109C"/>
    <w:multiLevelType w:val="hybridMultilevel"/>
    <w:tmpl w:val="B10CC0EC"/>
    <w:lvl w:ilvl="0" w:tplc="BBEE4D76">
      <w:start w:val="1"/>
      <w:numFmt w:val="decimal"/>
      <w:lvlText w:val="%1."/>
      <w:lvlJc w:val="left"/>
      <w:pPr>
        <w:ind w:left="1080" w:hanging="360"/>
      </w:pPr>
      <w:rPr>
        <w:rFonts w:ascii="Times New Roman" w:hAnsi="Times New Roman" w:cs="Times New Roman"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29B3238"/>
    <w:multiLevelType w:val="multilevel"/>
    <w:tmpl w:val="8FDEB8C6"/>
    <w:styleLink w:val="WWNum2"/>
    <w:lvl w:ilvl="0">
      <w:numFmt w:val="bullet"/>
      <w:lvlText w:val=""/>
      <w:lvlJc w:val="left"/>
      <w:pPr>
        <w:ind w:left="720" w:hanging="360"/>
      </w:pPr>
      <w:rPr>
        <w:rFonts w:ascii="Symbol" w:hAnsi="Symbol" w:cs="Symbol"/>
        <w:b w:val="0"/>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66424BDF"/>
    <w:multiLevelType w:val="multilevel"/>
    <w:tmpl w:val="BD48E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9C34ED"/>
    <w:multiLevelType w:val="multilevel"/>
    <w:tmpl w:val="422295D2"/>
    <w:styleLink w:val="WWNum17"/>
    <w:lvl w:ilvl="0">
      <w:numFmt w:val="bullet"/>
      <w:lvlText w:val=""/>
      <w:lvlJc w:val="left"/>
      <w:pPr>
        <w:ind w:left="720" w:hanging="360"/>
      </w:pPr>
      <w:rPr>
        <w:rFonts w:ascii="Symbol" w:hAnsi="Symbol" w:cs="Symbol"/>
        <w:sz w:val="22"/>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67E87CD9"/>
    <w:multiLevelType w:val="multilevel"/>
    <w:tmpl w:val="DB1A3776"/>
    <w:styleLink w:val="WWNum13"/>
    <w:lvl w:ilvl="0">
      <w:numFmt w:val="bullet"/>
      <w:lvlText w:val=""/>
      <w:lvlJc w:val="left"/>
      <w:pPr>
        <w:ind w:left="720" w:hanging="360"/>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6A225EF2"/>
    <w:multiLevelType w:val="multilevel"/>
    <w:tmpl w:val="7BFACC14"/>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9" w15:restartNumberingAfterBreak="0">
    <w:nsid w:val="6B624A75"/>
    <w:multiLevelType w:val="hybridMultilevel"/>
    <w:tmpl w:val="595EC34E"/>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2D593C"/>
    <w:multiLevelType w:val="multilevel"/>
    <w:tmpl w:val="17BE30AA"/>
    <w:styleLink w:val="WWNum9"/>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7198149B"/>
    <w:multiLevelType w:val="multilevel"/>
    <w:tmpl w:val="7E62E320"/>
    <w:styleLink w:val="WWNum16"/>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2" w15:restartNumberingAfterBreak="0">
    <w:nsid w:val="73FA7D35"/>
    <w:multiLevelType w:val="multilevel"/>
    <w:tmpl w:val="40D22ED6"/>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79A75BA9"/>
    <w:multiLevelType w:val="hybridMultilevel"/>
    <w:tmpl w:val="E6FAB7E2"/>
    <w:lvl w:ilvl="0" w:tplc="95F6A714">
      <w:start w:val="1"/>
      <w:numFmt w:val="decimal"/>
      <w:lvlText w:val="%1."/>
      <w:lvlJc w:val="left"/>
      <w:pPr>
        <w:ind w:left="720" w:hanging="360"/>
      </w:pPr>
      <w:rPr>
        <w:sz w:val="24"/>
        <w:szCs w:val="24"/>
      </w:rPr>
    </w:lvl>
    <w:lvl w:ilvl="1" w:tplc="E8C0CE36">
      <w:start w:val="1"/>
      <w:numFmt w:val="decimal"/>
      <w:pStyle w:val="tablersop"/>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D7A33"/>
    <w:multiLevelType w:val="multilevel"/>
    <w:tmpl w:val="78D645AC"/>
    <w:styleLink w:val="WWNum19"/>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16cid:durableId="1791167987">
    <w:abstractNumId w:val="13"/>
  </w:num>
  <w:num w:numId="2" w16cid:durableId="204828053">
    <w:abstractNumId w:val="38"/>
  </w:num>
  <w:num w:numId="3" w16cid:durableId="1707411588">
    <w:abstractNumId w:val="34"/>
  </w:num>
  <w:num w:numId="4" w16cid:durableId="1576160621">
    <w:abstractNumId w:val="2"/>
  </w:num>
  <w:num w:numId="5" w16cid:durableId="1944998111">
    <w:abstractNumId w:val="27"/>
  </w:num>
  <w:num w:numId="6" w16cid:durableId="2086221658">
    <w:abstractNumId w:val="42"/>
  </w:num>
  <w:num w:numId="7" w16cid:durableId="2056152662">
    <w:abstractNumId w:val="4"/>
  </w:num>
  <w:num w:numId="8" w16cid:durableId="321199934">
    <w:abstractNumId w:val="5"/>
  </w:num>
  <w:num w:numId="9" w16cid:durableId="1227227857">
    <w:abstractNumId w:val="0"/>
  </w:num>
  <w:num w:numId="10" w16cid:durableId="875778691">
    <w:abstractNumId w:val="40"/>
  </w:num>
  <w:num w:numId="11" w16cid:durableId="914170450">
    <w:abstractNumId w:val="19"/>
  </w:num>
  <w:num w:numId="12" w16cid:durableId="1803765500">
    <w:abstractNumId w:val="7"/>
  </w:num>
  <w:num w:numId="13" w16cid:durableId="325868887">
    <w:abstractNumId w:val="28"/>
  </w:num>
  <w:num w:numId="14" w16cid:durableId="308369729">
    <w:abstractNumId w:val="37"/>
  </w:num>
  <w:num w:numId="15" w16cid:durableId="1417939200">
    <w:abstractNumId w:val="11"/>
  </w:num>
  <w:num w:numId="16" w16cid:durableId="88893845">
    <w:abstractNumId w:val="17"/>
  </w:num>
  <w:num w:numId="17" w16cid:durableId="1253969617">
    <w:abstractNumId w:val="41"/>
  </w:num>
  <w:num w:numId="18" w16cid:durableId="1767968073">
    <w:abstractNumId w:val="36"/>
  </w:num>
  <w:num w:numId="19" w16cid:durableId="1431049249">
    <w:abstractNumId w:val="12"/>
  </w:num>
  <w:num w:numId="20" w16cid:durableId="774834762">
    <w:abstractNumId w:val="44"/>
  </w:num>
  <w:num w:numId="21" w16cid:durableId="772021086">
    <w:abstractNumId w:val="15"/>
  </w:num>
  <w:num w:numId="22" w16cid:durableId="2099590786">
    <w:abstractNumId w:val="29"/>
  </w:num>
  <w:num w:numId="23" w16cid:durableId="1217858292">
    <w:abstractNumId w:val="10"/>
  </w:num>
  <w:num w:numId="24" w16cid:durableId="1454865293">
    <w:abstractNumId w:val="34"/>
  </w:num>
  <w:num w:numId="25" w16cid:durableId="712072151">
    <w:abstractNumId w:val="37"/>
  </w:num>
  <w:num w:numId="26" w16cid:durableId="202139011">
    <w:abstractNumId w:val="17"/>
  </w:num>
  <w:num w:numId="27" w16cid:durableId="28842339">
    <w:abstractNumId w:val="10"/>
  </w:num>
  <w:num w:numId="28" w16cid:durableId="548343470">
    <w:abstractNumId w:val="23"/>
  </w:num>
  <w:num w:numId="29" w16cid:durableId="407923612">
    <w:abstractNumId w:val="6"/>
  </w:num>
  <w:num w:numId="30" w16cid:durableId="2120371803">
    <w:abstractNumId w:val="24"/>
  </w:num>
  <w:num w:numId="31" w16cid:durableId="571617871">
    <w:abstractNumId w:val="9"/>
  </w:num>
  <w:num w:numId="32" w16cid:durableId="450366759">
    <w:abstractNumId w:val="22"/>
  </w:num>
  <w:num w:numId="33" w16cid:durableId="269633152">
    <w:abstractNumId w:val="14"/>
  </w:num>
  <w:num w:numId="34" w16cid:durableId="1615136094">
    <w:abstractNumId w:val="39"/>
  </w:num>
  <w:num w:numId="35" w16cid:durableId="1395153400">
    <w:abstractNumId w:val="1"/>
  </w:num>
  <w:num w:numId="36" w16cid:durableId="643240135">
    <w:abstractNumId w:val="25"/>
  </w:num>
  <w:num w:numId="37" w16cid:durableId="38435816">
    <w:abstractNumId w:val="30"/>
  </w:num>
  <w:num w:numId="38" w16cid:durableId="1873033323">
    <w:abstractNumId w:val="18"/>
  </w:num>
  <w:num w:numId="39" w16cid:durableId="2009670321">
    <w:abstractNumId w:val="26"/>
  </w:num>
  <w:num w:numId="40" w16cid:durableId="336200717">
    <w:abstractNumId w:val="33"/>
  </w:num>
  <w:num w:numId="41" w16cid:durableId="1860241982">
    <w:abstractNumId w:val="43"/>
  </w:num>
  <w:num w:numId="42" w16cid:durableId="853301974">
    <w:abstractNumId w:val="20"/>
  </w:num>
  <w:num w:numId="43" w16cid:durableId="1006831696">
    <w:abstractNumId w:val="31"/>
  </w:num>
  <w:num w:numId="44" w16cid:durableId="1520660567">
    <w:abstractNumId w:val="16"/>
  </w:num>
  <w:num w:numId="45" w16cid:durableId="772744731">
    <w:abstractNumId w:val="3"/>
  </w:num>
  <w:num w:numId="46" w16cid:durableId="1439137077">
    <w:abstractNumId w:val="8"/>
  </w:num>
  <w:num w:numId="47" w16cid:durableId="670375663">
    <w:abstractNumId w:val="21"/>
  </w:num>
  <w:num w:numId="48" w16cid:durableId="1284732120">
    <w:abstractNumId w:val="35"/>
  </w:num>
  <w:num w:numId="49" w16cid:durableId="1558514233">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C4"/>
    <w:rsid w:val="000100F0"/>
    <w:rsid w:val="00017282"/>
    <w:rsid w:val="00041E11"/>
    <w:rsid w:val="000526DE"/>
    <w:rsid w:val="0008211C"/>
    <w:rsid w:val="000847FE"/>
    <w:rsid w:val="00085885"/>
    <w:rsid w:val="00091AA1"/>
    <w:rsid w:val="000B0CE0"/>
    <w:rsid w:val="000B71A5"/>
    <w:rsid w:val="000C0069"/>
    <w:rsid w:val="000D211B"/>
    <w:rsid w:val="000E2097"/>
    <w:rsid w:val="00101FA2"/>
    <w:rsid w:val="00165A7A"/>
    <w:rsid w:val="00182544"/>
    <w:rsid w:val="001C63D1"/>
    <w:rsid w:val="001E680B"/>
    <w:rsid w:val="00213C75"/>
    <w:rsid w:val="002144CB"/>
    <w:rsid w:val="002214EE"/>
    <w:rsid w:val="00230C5B"/>
    <w:rsid w:val="0027013C"/>
    <w:rsid w:val="00273174"/>
    <w:rsid w:val="00273E68"/>
    <w:rsid w:val="002D2A1A"/>
    <w:rsid w:val="00301E65"/>
    <w:rsid w:val="00304AC3"/>
    <w:rsid w:val="00323EED"/>
    <w:rsid w:val="00341142"/>
    <w:rsid w:val="00365E2A"/>
    <w:rsid w:val="003761C4"/>
    <w:rsid w:val="00394131"/>
    <w:rsid w:val="003E2E0B"/>
    <w:rsid w:val="00442C30"/>
    <w:rsid w:val="004450F0"/>
    <w:rsid w:val="00496000"/>
    <w:rsid w:val="004D7F98"/>
    <w:rsid w:val="004E62C2"/>
    <w:rsid w:val="004F0BCF"/>
    <w:rsid w:val="00501CD9"/>
    <w:rsid w:val="005108CF"/>
    <w:rsid w:val="0051467E"/>
    <w:rsid w:val="00542677"/>
    <w:rsid w:val="005514AE"/>
    <w:rsid w:val="00562A72"/>
    <w:rsid w:val="005642DF"/>
    <w:rsid w:val="00575248"/>
    <w:rsid w:val="005A00A9"/>
    <w:rsid w:val="005D1858"/>
    <w:rsid w:val="005E5EA2"/>
    <w:rsid w:val="00634752"/>
    <w:rsid w:val="00640D14"/>
    <w:rsid w:val="006558B9"/>
    <w:rsid w:val="00656960"/>
    <w:rsid w:val="00662CFC"/>
    <w:rsid w:val="006712C4"/>
    <w:rsid w:val="006A2762"/>
    <w:rsid w:val="006C7608"/>
    <w:rsid w:val="006D783C"/>
    <w:rsid w:val="006F550C"/>
    <w:rsid w:val="00713EC0"/>
    <w:rsid w:val="00723AD1"/>
    <w:rsid w:val="00731236"/>
    <w:rsid w:val="00743A09"/>
    <w:rsid w:val="00767116"/>
    <w:rsid w:val="007749BD"/>
    <w:rsid w:val="0078122A"/>
    <w:rsid w:val="007A653F"/>
    <w:rsid w:val="007B5781"/>
    <w:rsid w:val="008254E2"/>
    <w:rsid w:val="0085304E"/>
    <w:rsid w:val="0086655C"/>
    <w:rsid w:val="00885F0A"/>
    <w:rsid w:val="00893953"/>
    <w:rsid w:val="008C2ED8"/>
    <w:rsid w:val="008F064A"/>
    <w:rsid w:val="00901760"/>
    <w:rsid w:val="00923F8E"/>
    <w:rsid w:val="009275C9"/>
    <w:rsid w:val="00935480"/>
    <w:rsid w:val="0093794A"/>
    <w:rsid w:val="009442C3"/>
    <w:rsid w:val="00944FDC"/>
    <w:rsid w:val="009505A2"/>
    <w:rsid w:val="009725D1"/>
    <w:rsid w:val="009912D9"/>
    <w:rsid w:val="009936ED"/>
    <w:rsid w:val="009A74AF"/>
    <w:rsid w:val="009B5AA2"/>
    <w:rsid w:val="009C49D9"/>
    <w:rsid w:val="009C4DDD"/>
    <w:rsid w:val="009E11FF"/>
    <w:rsid w:val="009E429A"/>
    <w:rsid w:val="00A2583D"/>
    <w:rsid w:val="00A26BA2"/>
    <w:rsid w:val="00A36E9A"/>
    <w:rsid w:val="00A6736D"/>
    <w:rsid w:val="00A87E1D"/>
    <w:rsid w:val="00AA72D6"/>
    <w:rsid w:val="00AB606F"/>
    <w:rsid w:val="00AF5A24"/>
    <w:rsid w:val="00B108EE"/>
    <w:rsid w:val="00B159FD"/>
    <w:rsid w:val="00B16936"/>
    <w:rsid w:val="00B3442D"/>
    <w:rsid w:val="00B5405B"/>
    <w:rsid w:val="00B67AAB"/>
    <w:rsid w:val="00B7218E"/>
    <w:rsid w:val="00BC2056"/>
    <w:rsid w:val="00BC4BE0"/>
    <w:rsid w:val="00C21014"/>
    <w:rsid w:val="00C35DB6"/>
    <w:rsid w:val="00C53D9F"/>
    <w:rsid w:val="00C65314"/>
    <w:rsid w:val="00C7285C"/>
    <w:rsid w:val="00CB34AC"/>
    <w:rsid w:val="00CE1C0E"/>
    <w:rsid w:val="00CF3FA5"/>
    <w:rsid w:val="00D01B37"/>
    <w:rsid w:val="00D16768"/>
    <w:rsid w:val="00D23F49"/>
    <w:rsid w:val="00D7644B"/>
    <w:rsid w:val="00D807C9"/>
    <w:rsid w:val="00D91811"/>
    <w:rsid w:val="00DA5AB9"/>
    <w:rsid w:val="00DC2531"/>
    <w:rsid w:val="00DC3114"/>
    <w:rsid w:val="00DC6466"/>
    <w:rsid w:val="00DF2C9B"/>
    <w:rsid w:val="00E11CE3"/>
    <w:rsid w:val="00E157FC"/>
    <w:rsid w:val="00E443F3"/>
    <w:rsid w:val="00E542A8"/>
    <w:rsid w:val="00E60323"/>
    <w:rsid w:val="00E61D04"/>
    <w:rsid w:val="00E72E57"/>
    <w:rsid w:val="00E75BB9"/>
    <w:rsid w:val="00EA4D1C"/>
    <w:rsid w:val="00EC17A9"/>
    <w:rsid w:val="00F260C5"/>
    <w:rsid w:val="00F35712"/>
    <w:rsid w:val="00F51532"/>
    <w:rsid w:val="00F925FA"/>
    <w:rsid w:val="00FA1514"/>
    <w:rsid w:val="00FC286F"/>
    <w:rsid w:val="00FF249B"/>
    <w:rsid w:val="00FF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B14E7"/>
  <w15:docId w15:val="{9EA05F94-7A80-4360-839C-F2E48C05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uiPriority w:val="9"/>
    <w:qFormat/>
    <w:pPr>
      <w:spacing w:before="280" w:after="280" w:line="240" w:lineRule="auto"/>
      <w:outlineLvl w:val="0"/>
    </w:pPr>
    <w:rPr>
      <w:rFonts w:ascii="Times New Roman" w:eastAsia="Times New Roman" w:hAnsi="Times New Roman" w:cs="Times New Roman"/>
      <w:b/>
      <w:bCs/>
      <w:kern w:val="3"/>
      <w:sz w:val="48"/>
      <w:szCs w:val="48"/>
    </w:rPr>
  </w:style>
  <w:style w:type="paragraph" w:styleId="Heading2">
    <w:name w:val="heading 2"/>
    <w:basedOn w:val="Heading"/>
    <w:uiPriority w:val="9"/>
    <w:semiHidden/>
    <w:unhideWhenUsed/>
    <w:qFormat/>
    <w:pPr>
      <w:spacing w:before="200"/>
      <w:outlineLvl w:val="1"/>
    </w:pPr>
    <w:rPr>
      <w:rFonts w:ascii="Liberation Serif" w:eastAsia="DejaVu Sans" w:hAnsi="Liberation Serif" w:cs="DejaVu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Default">
    <w:name w:val="Default"/>
    <w:link w:val="DefaultChar"/>
    <w:pPr>
      <w:widowControl/>
    </w:pPr>
    <w:rPr>
      <w:rFonts w:ascii="Times New Roman" w:hAnsi="Times New Roman" w:cs="Times New Roman"/>
      <w:color w:val="000000"/>
      <w:sz w:val="24"/>
      <w:szCs w:val="24"/>
    </w:rPr>
  </w:style>
  <w:style w:type="paragraph" w:styleId="Header">
    <w:name w:val="header"/>
    <w:basedOn w:val="Standard"/>
    <w:pPr>
      <w:tabs>
        <w:tab w:val="center" w:pos="4680"/>
        <w:tab w:val="right" w:pos="9360"/>
      </w:tabs>
      <w:spacing w:after="0" w:line="240" w:lineRule="auto"/>
    </w:pPr>
  </w:style>
  <w:style w:type="paragraph" w:styleId="Footer">
    <w:name w:val="footer"/>
    <w:basedOn w:val="Standard"/>
    <w:pPr>
      <w:tabs>
        <w:tab w:val="center" w:pos="4680"/>
        <w:tab w:val="right" w:pos="9360"/>
      </w:tabs>
      <w:spacing w:after="0" w:line="240" w:lineRule="auto"/>
    </w:pPr>
  </w:style>
  <w:style w:type="paragraph" w:styleId="ListParagraph">
    <w:name w:val="List Paragraph"/>
    <w:basedOn w:val="Standard"/>
    <w:qFormat/>
    <w:pPr>
      <w:ind w:left="720"/>
    </w:pPr>
  </w:style>
  <w:style w:type="paragraph" w:customStyle="1" w:styleId="NRELResumeBullet">
    <w:name w:val="NREL_Resume_Bullet"/>
    <w:pPr>
      <w:widowControl/>
    </w:pPr>
    <w:rPr>
      <w:rFonts w:ascii="Times New Roman" w:eastAsia="Times" w:hAnsi="Times New Roman" w:cs="Times New Roman"/>
      <w:sz w:val="24"/>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ColorfulList-Accent11">
    <w:name w:val="Colorful List - Accent 11"/>
    <w:basedOn w:val="Standard"/>
    <w:pPr>
      <w:spacing w:after="200" w:line="276" w:lineRule="auto"/>
      <w:ind w:left="720"/>
    </w:pPr>
    <w:rPr>
      <w:rFonts w:eastAsia="Times New Roman" w:cs="Calibri"/>
    </w:rPr>
  </w:style>
  <w:style w:type="paragraph" w:customStyle="1" w:styleId="Standarduser">
    <w:name w:val="Standard (user)"/>
    <w:pPr>
      <w:widowControl/>
    </w:pPr>
    <w:rPr>
      <w:rFonts w:eastAsia="DejaVu Sans" w:cs="Liberation Serif"/>
      <w:color w:val="000000"/>
      <w:szCs w:val="24"/>
      <w:lang w:eastAsia="ar-SA"/>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Internetlink">
    <w:name w:val="Internet link"/>
    <w:basedOn w:val="DefaultParagraphFont"/>
    <w:rPr>
      <w:color w:val="0563C1"/>
      <w:u w:val="single"/>
    </w:rPr>
  </w:style>
  <w:style w:type="character" w:styleId="FollowedHyperlink">
    <w:name w:val="FollowedHyperlink"/>
    <w:basedOn w:val="DefaultParagraphFont"/>
    <w:rPr>
      <w:color w:val="954F72"/>
      <w:u w:val="single"/>
    </w:rPr>
  </w:style>
  <w:style w:type="character" w:customStyle="1" w:styleId="il">
    <w:name w:val="il"/>
    <w:basedOn w:val="DefaultParagraphFont"/>
  </w:style>
  <w:style w:type="character" w:customStyle="1" w:styleId="apple-converted-space">
    <w:name w:val="apple-converted-space"/>
    <w:basedOn w:val="DefaultParagraphFont"/>
  </w:style>
  <w:style w:type="character" w:styleId="Emphasis">
    <w:name w:val="Emphasis"/>
    <w:basedOn w:val="DefaultParagraphFont"/>
    <w:rPr>
      <w:i/>
      <w:iCs/>
    </w:rPr>
  </w:style>
  <w:style w:type="character" w:customStyle="1" w:styleId="contrib2">
    <w:name w:val="contrib2"/>
    <w:basedOn w:val="DefaultParagraphFont"/>
  </w:style>
  <w:style w:type="character" w:customStyle="1" w:styleId="authorname4">
    <w:name w:val="authorname4"/>
    <w:basedOn w:val="DefaultParagraphFont"/>
  </w:style>
  <w:style w:type="character" w:customStyle="1" w:styleId="ListParagraphChar">
    <w:name w:val="List Paragraph Char"/>
    <w:basedOn w:val="DefaultParagraphFont"/>
  </w:style>
  <w:style w:type="character" w:customStyle="1" w:styleId="ListLabel1">
    <w:name w:val="ListLabel 1"/>
    <w:rPr>
      <w:color w:val="000000"/>
      <w:sz w:val="2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b/>
      <w:bCs/>
      <w:spacing w:val="1"/>
      <w:sz w:val="28"/>
      <w:szCs w:val="28"/>
    </w:rPr>
  </w:style>
  <w:style w:type="character" w:customStyle="1" w:styleId="ListLabel21">
    <w:name w:val="ListLabel 21"/>
    <w:rPr>
      <w:rFonts w:eastAsia="Times New Roman" w:cs="Times New Roman"/>
      <w:sz w:val="22"/>
      <w:szCs w:val="22"/>
    </w:rPr>
  </w:style>
  <w:style w:type="character" w:customStyle="1" w:styleId="ListLabel22">
    <w:name w:val="ListLabel 22"/>
    <w:rPr>
      <w:rFonts w:eastAsia="Times New Roman" w:cs="Times New Roman"/>
      <w:spacing w:val="-2"/>
      <w:sz w:val="22"/>
      <w:szCs w:val="22"/>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Times New Roman" w:cs="Times New Roman"/>
      <w:b/>
      <w:bCs/>
      <w:spacing w:val="1"/>
      <w:sz w:val="28"/>
      <w:szCs w:val="28"/>
    </w:rPr>
  </w:style>
  <w:style w:type="character" w:customStyle="1" w:styleId="ListLabel27">
    <w:name w:val="ListLabel 27"/>
    <w:rPr>
      <w:rFonts w:ascii="Times New Roman" w:eastAsia="Times New Roman" w:hAnsi="Times New Roman" w:cs="Times New Roman"/>
      <w:b/>
      <w:sz w:val="22"/>
      <w:szCs w:val="22"/>
    </w:rPr>
  </w:style>
  <w:style w:type="character" w:customStyle="1" w:styleId="ListLabel28">
    <w:name w:val="ListLabel 28"/>
    <w:rPr>
      <w:rFonts w:eastAsia="Times New Roman" w:cs="Times New Roman"/>
      <w:spacing w:val="-2"/>
      <w:sz w:val="22"/>
      <w:szCs w:val="22"/>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ascii="Times New Roman" w:eastAsia="Times New Roman" w:hAnsi="Times New Roman" w:cs="Times New Roman"/>
      <w:b/>
      <w:color w:val="000000"/>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color w:val="000000"/>
      <w:sz w:val="22"/>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ascii="Times New Roman" w:eastAsia="Times New Roman" w:hAnsi="Times New Roman" w:cs="Times New Roman"/>
      <w:color w:val="000000"/>
      <w:u w:val="none"/>
    </w:rPr>
  </w:style>
  <w:style w:type="character" w:customStyle="1" w:styleId="ListLabel53">
    <w:name w:val="ListLabel 53"/>
    <w:rPr>
      <w:rFonts w:cs="Symbol"/>
      <w:color w:val="000000"/>
      <w:sz w:val="22"/>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b/>
      <w:sz w:val="22"/>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b/>
      <w:sz w:val="22"/>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ascii="Times New Roman" w:eastAsia="Times New Roman" w:hAnsi="Times New Roman"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Symbol"/>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eastAsia="Times New Roman" w:cs="Times New Roman"/>
      <w:b/>
      <w:bCs/>
      <w:spacing w:val="1"/>
      <w:sz w:val="28"/>
      <w:szCs w:val="28"/>
    </w:rPr>
  </w:style>
  <w:style w:type="character" w:customStyle="1" w:styleId="ListLabel90">
    <w:name w:val="ListLabel 90"/>
    <w:rPr>
      <w:rFonts w:ascii="Times New Roman" w:eastAsia="Times New Roman" w:hAnsi="Times New Roman" w:cs="Symbol"/>
      <w:b/>
      <w:sz w:val="22"/>
      <w:szCs w:val="22"/>
    </w:rPr>
  </w:style>
  <w:style w:type="character" w:customStyle="1" w:styleId="ListLabel91">
    <w:name w:val="ListLabel 91"/>
    <w:rPr>
      <w:rFonts w:eastAsia="Times New Roman" w:cs="Times New Roman"/>
      <w:spacing w:val="-2"/>
      <w:sz w:val="22"/>
      <w:szCs w:val="22"/>
    </w:rPr>
  </w:style>
  <w:style w:type="character" w:customStyle="1" w:styleId="ListLabel92">
    <w:name w:val="ListLabel 92"/>
    <w:rPr>
      <w:rFonts w:cs="Wingdings"/>
      <w:b/>
      <w:sz w:val="22"/>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rPr>
  </w:style>
  <w:style w:type="character" w:customStyle="1" w:styleId="ListLabel99">
    <w:name w:val="ListLabel 99"/>
    <w:rPr>
      <w:rFonts w:cs="Courier New"/>
    </w:rPr>
  </w:style>
  <w:style w:type="character" w:customStyle="1" w:styleId="ListLabel100">
    <w:name w:val="ListLabel 100"/>
    <w:rPr>
      <w:rFonts w:cs="Wingdings"/>
    </w:rPr>
  </w:style>
  <w:style w:type="character" w:customStyle="1" w:styleId="ListLabel101">
    <w:name w:val="ListLabel 101"/>
    <w:rPr>
      <w:rFonts w:cs="Wingdings"/>
      <w:sz w:val="22"/>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cs="Symbol"/>
    </w:rPr>
  </w:style>
  <w:style w:type="character" w:customStyle="1" w:styleId="ListLabel105">
    <w:name w:val="ListLabel 105"/>
    <w:rPr>
      <w:rFonts w:cs="Courier New"/>
    </w:rPr>
  </w:style>
  <w:style w:type="character" w:customStyle="1" w:styleId="ListLabel106">
    <w:name w:val="ListLabel 106"/>
    <w:rPr>
      <w:rFonts w:cs="Wingdings"/>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Wingdings"/>
      <w:sz w:val="22"/>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ascii="Times New Roman" w:eastAsia="Times New Roman" w:hAnsi="Times New Roman" w:cs="Symbol"/>
      <w:b/>
      <w:color w:val="000000"/>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Symbol"/>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rFonts w:cs="Symbol"/>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ascii="Times New Roman" w:eastAsia="Times New Roman" w:hAnsi="Times New Roman" w:cs="Symbol"/>
    </w:rPr>
  </w:style>
  <w:style w:type="character" w:customStyle="1" w:styleId="ListLabel129">
    <w:name w:val="ListLabel 129"/>
    <w:rPr>
      <w:rFonts w:cs="Symbol"/>
      <w:sz w:val="22"/>
    </w:rPr>
  </w:style>
  <w:style w:type="character" w:customStyle="1" w:styleId="ListLabel130">
    <w:name w:val="ListLabel 130"/>
    <w:rPr>
      <w:rFonts w:cs="Symbol"/>
      <w:color w:val="000000"/>
      <w:sz w:val="22"/>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sz w:val="22"/>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ascii="Times New Roman" w:eastAsia="Times New Roman" w:hAnsi="Times New Roman" w:cs="Times New Roman"/>
      <w:color w:val="000000"/>
      <w:u w:val="none"/>
    </w:rPr>
  </w:style>
  <w:style w:type="character" w:customStyle="1" w:styleId="BulletSymbols">
    <w:name w:val="Bullet Symbols"/>
    <w:rPr>
      <w:rFonts w:ascii="Times ne roman" w:eastAsia="OpenSymbol" w:hAnsi="Times ne roman" w:cs="OpenSymbol"/>
      <w:sz w:val="32"/>
      <w:szCs w:val="32"/>
    </w:rPr>
  </w:style>
  <w:style w:type="character" w:customStyle="1" w:styleId="ListLabel149">
    <w:name w:val="ListLabel 149"/>
    <w:rPr>
      <w:rFonts w:cs="Symbol"/>
      <w:color w:val="000000"/>
      <w:sz w:val="22"/>
    </w:rPr>
  </w:style>
  <w:style w:type="character" w:customStyle="1" w:styleId="ListLabel150">
    <w:name w:val="ListLabel 150"/>
    <w:rPr>
      <w:rFonts w:cs="Courier New"/>
    </w:rPr>
  </w:style>
  <w:style w:type="character" w:customStyle="1" w:styleId="ListLabel151">
    <w:name w:val="ListLabel 151"/>
    <w:rPr>
      <w:rFonts w:cs="Wingdings"/>
    </w:rPr>
  </w:style>
  <w:style w:type="character" w:customStyle="1" w:styleId="ListLabel152">
    <w:name w:val="ListLabel 152"/>
    <w:rPr>
      <w:rFonts w:cs="Symbol"/>
    </w:rPr>
  </w:style>
  <w:style w:type="character" w:customStyle="1" w:styleId="ListLabel153">
    <w:name w:val="ListLabel 153"/>
    <w:rPr>
      <w:rFonts w:cs="Courier New"/>
    </w:rPr>
  </w:style>
  <w:style w:type="character" w:customStyle="1" w:styleId="ListLabel154">
    <w:name w:val="ListLabel 154"/>
    <w:rPr>
      <w:rFonts w:cs="Wingdings"/>
    </w:rPr>
  </w:style>
  <w:style w:type="character" w:customStyle="1" w:styleId="ListLabel155">
    <w:name w:val="ListLabel 155"/>
    <w:rPr>
      <w:rFonts w:cs="Symbol"/>
    </w:rPr>
  </w:style>
  <w:style w:type="character" w:customStyle="1" w:styleId="ListLabel156">
    <w:name w:val="ListLabel 156"/>
    <w:rPr>
      <w:rFonts w:cs="Courier New"/>
    </w:rPr>
  </w:style>
  <w:style w:type="character" w:customStyle="1" w:styleId="ListLabel157">
    <w:name w:val="ListLabel 157"/>
    <w:rPr>
      <w:rFonts w:cs="Wingdings"/>
    </w:rPr>
  </w:style>
  <w:style w:type="character" w:customStyle="1" w:styleId="ListLabel158">
    <w:name w:val="ListLabel 158"/>
    <w:rPr>
      <w:rFonts w:cs="Symbol"/>
      <w:b/>
      <w:sz w:val="22"/>
    </w:rPr>
  </w:style>
  <w:style w:type="character" w:customStyle="1" w:styleId="ListLabel159">
    <w:name w:val="ListLabel 159"/>
    <w:rPr>
      <w:rFonts w:cs="Courier New"/>
    </w:rPr>
  </w:style>
  <w:style w:type="character" w:customStyle="1" w:styleId="ListLabel160">
    <w:name w:val="ListLabel 160"/>
    <w:rPr>
      <w:rFonts w:cs="Wingdings"/>
    </w:rPr>
  </w:style>
  <w:style w:type="character" w:customStyle="1" w:styleId="ListLabel161">
    <w:name w:val="ListLabel 161"/>
    <w:rPr>
      <w:rFonts w:cs="Symbol"/>
    </w:rPr>
  </w:style>
  <w:style w:type="character" w:customStyle="1" w:styleId="ListLabel162">
    <w:name w:val="ListLabel 162"/>
    <w:rPr>
      <w:rFonts w:cs="Courier New"/>
    </w:rPr>
  </w:style>
  <w:style w:type="character" w:customStyle="1" w:styleId="ListLabel163">
    <w:name w:val="ListLabel 163"/>
    <w:rPr>
      <w:rFonts w:cs="Wingdings"/>
    </w:rPr>
  </w:style>
  <w:style w:type="character" w:customStyle="1" w:styleId="ListLabel164">
    <w:name w:val="ListLabel 164"/>
    <w:rPr>
      <w:rFonts w:cs="Symbol"/>
    </w:rPr>
  </w:style>
  <w:style w:type="character" w:customStyle="1" w:styleId="ListLabel165">
    <w:name w:val="ListLabel 165"/>
    <w:rPr>
      <w:rFonts w:cs="Courier New"/>
    </w:rPr>
  </w:style>
  <w:style w:type="character" w:customStyle="1" w:styleId="ListLabel166">
    <w:name w:val="ListLabel 166"/>
    <w:rPr>
      <w:rFonts w:cs="Wingdings"/>
    </w:rPr>
  </w:style>
  <w:style w:type="character" w:customStyle="1" w:styleId="ListLabel167">
    <w:name w:val="ListLabel 167"/>
    <w:rPr>
      <w:rFonts w:cs="Symbol"/>
      <w:b/>
      <w:sz w:val="22"/>
    </w:rPr>
  </w:style>
  <w:style w:type="character" w:customStyle="1" w:styleId="ListLabel168">
    <w:name w:val="ListLabel 168"/>
    <w:rPr>
      <w:rFonts w:cs="Courier New"/>
    </w:rPr>
  </w:style>
  <w:style w:type="character" w:customStyle="1" w:styleId="ListLabel169">
    <w:name w:val="ListLabel 169"/>
    <w:rPr>
      <w:rFonts w:cs="Wingdings"/>
    </w:rPr>
  </w:style>
  <w:style w:type="character" w:customStyle="1" w:styleId="ListLabel170">
    <w:name w:val="ListLabel 170"/>
    <w:rPr>
      <w:rFonts w:cs="Symbol"/>
    </w:rPr>
  </w:style>
  <w:style w:type="character" w:customStyle="1" w:styleId="ListLabel171">
    <w:name w:val="ListLabel 171"/>
    <w:rPr>
      <w:rFonts w:cs="Courier New"/>
    </w:rPr>
  </w:style>
  <w:style w:type="character" w:customStyle="1" w:styleId="ListLabel172">
    <w:name w:val="ListLabel 172"/>
    <w:rPr>
      <w:rFonts w:cs="Wingdings"/>
    </w:rPr>
  </w:style>
  <w:style w:type="character" w:customStyle="1" w:styleId="ListLabel173">
    <w:name w:val="ListLabel 173"/>
    <w:rPr>
      <w:rFonts w:cs="Symbol"/>
    </w:rPr>
  </w:style>
  <w:style w:type="character" w:customStyle="1" w:styleId="ListLabel174">
    <w:name w:val="ListLabel 174"/>
    <w:rPr>
      <w:rFonts w:cs="Courier New"/>
    </w:rPr>
  </w:style>
  <w:style w:type="character" w:customStyle="1" w:styleId="ListLabel175">
    <w:name w:val="ListLabel 175"/>
    <w:rPr>
      <w:rFonts w:cs="Wingdings"/>
    </w:rPr>
  </w:style>
  <w:style w:type="character" w:customStyle="1" w:styleId="ListLabel176">
    <w:name w:val="ListLabel 176"/>
    <w:rPr>
      <w:rFonts w:ascii="Times New Roman" w:eastAsia="Times New Roman" w:hAnsi="Times New Roman" w:cs="Symbol"/>
    </w:rPr>
  </w:style>
  <w:style w:type="character" w:customStyle="1" w:styleId="ListLabel177">
    <w:name w:val="ListLabel 177"/>
    <w:rPr>
      <w:rFonts w:cs="Courier New"/>
    </w:rPr>
  </w:style>
  <w:style w:type="character" w:customStyle="1" w:styleId="ListLabel178">
    <w:name w:val="ListLabel 178"/>
    <w:rPr>
      <w:rFonts w:cs="Wingdings"/>
    </w:rPr>
  </w:style>
  <w:style w:type="character" w:customStyle="1" w:styleId="ListLabel179">
    <w:name w:val="ListLabel 179"/>
    <w:rPr>
      <w:rFonts w:cs="Symbol"/>
    </w:rPr>
  </w:style>
  <w:style w:type="character" w:customStyle="1" w:styleId="ListLabel180">
    <w:name w:val="ListLabel 180"/>
    <w:rPr>
      <w:rFonts w:cs="Courier New"/>
    </w:rPr>
  </w:style>
  <w:style w:type="character" w:customStyle="1" w:styleId="ListLabel181">
    <w:name w:val="ListLabel 181"/>
    <w:rPr>
      <w:rFonts w:cs="Wingdings"/>
    </w:rPr>
  </w:style>
  <w:style w:type="character" w:customStyle="1" w:styleId="ListLabel182">
    <w:name w:val="ListLabel 182"/>
    <w:rPr>
      <w:rFonts w:cs="Symbol"/>
    </w:rPr>
  </w:style>
  <w:style w:type="character" w:customStyle="1" w:styleId="ListLabel183">
    <w:name w:val="ListLabel 183"/>
    <w:rPr>
      <w:rFonts w:cs="Courier New"/>
    </w:rPr>
  </w:style>
  <w:style w:type="character" w:customStyle="1" w:styleId="ListLabel184">
    <w:name w:val="ListLabel 184"/>
    <w:rPr>
      <w:rFonts w:cs="Wingdings"/>
    </w:rPr>
  </w:style>
  <w:style w:type="character" w:customStyle="1" w:styleId="ListLabel185">
    <w:name w:val="ListLabel 185"/>
    <w:rPr>
      <w:rFonts w:eastAsia="Times New Roman" w:cs="Times New Roman"/>
      <w:b/>
      <w:bCs/>
      <w:spacing w:val="1"/>
      <w:sz w:val="28"/>
      <w:szCs w:val="28"/>
    </w:rPr>
  </w:style>
  <w:style w:type="character" w:customStyle="1" w:styleId="ListLabel186">
    <w:name w:val="ListLabel 186"/>
    <w:rPr>
      <w:rFonts w:ascii="Times New Roman" w:eastAsia="Times New Roman" w:hAnsi="Times New Roman" w:cs="Symbol"/>
      <w:b/>
      <w:sz w:val="22"/>
      <w:szCs w:val="22"/>
    </w:rPr>
  </w:style>
  <w:style w:type="character" w:customStyle="1" w:styleId="ListLabel187">
    <w:name w:val="ListLabel 187"/>
    <w:rPr>
      <w:rFonts w:eastAsia="Times New Roman" w:cs="Times New Roman"/>
      <w:spacing w:val="-2"/>
      <w:sz w:val="22"/>
      <w:szCs w:val="22"/>
    </w:rPr>
  </w:style>
  <w:style w:type="character" w:customStyle="1" w:styleId="ListLabel188">
    <w:name w:val="ListLabel 188"/>
    <w:rPr>
      <w:rFonts w:cs="Wingdings"/>
      <w:b/>
      <w:sz w:val="22"/>
    </w:rPr>
  </w:style>
  <w:style w:type="character" w:customStyle="1" w:styleId="ListLabel189">
    <w:name w:val="ListLabel 189"/>
    <w:rPr>
      <w:rFonts w:cs="Courier New"/>
    </w:rPr>
  </w:style>
  <w:style w:type="character" w:customStyle="1" w:styleId="ListLabel190">
    <w:name w:val="ListLabel 190"/>
    <w:rPr>
      <w:rFonts w:cs="Wingdings"/>
    </w:rPr>
  </w:style>
  <w:style w:type="character" w:customStyle="1" w:styleId="ListLabel191">
    <w:name w:val="ListLabel 191"/>
    <w:rPr>
      <w:rFonts w:cs="Symbol"/>
    </w:rPr>
  </w:style>
  <w:style w:type="character" w:customStyle="1" w:styleId="ListLabel192">
    <w:name w:val="ListLabel 192"/>
    <w:rPr>
      <w:rFonts w:cs="Courier New"/>
    </w:rPr>
  </w:style>
  <w:style w:type="character" w:customStyle="1" w:styleId="ListLabel193">
    <w:name w:val="ListLabel 193"/>
    <w:rPr>
      <w:rFonts w:cs="Wingdings"/>
    </w:rPr>
  </w:style>
  <w:style w:type="character" w:customStyle="1" w:styleId="ListLabel194">
    <w:name w:val="ListLabel 194"/>
    <w:rPr>
      <w:rFonts w:cs="Symbol"/>
    </w:rPr>
  </w:style>
  <w:style w:type="character" w:customStyle="1" w:styleId="ListLabel195">
    <w:name w:val="ListLabel 195"/>
    <w:rPr>
      <w:rFonts w:cs="Courier New"/>
    </w:rPr>
  </w:style>
  <w:style w:type="character" w:customStyle="1" w:styleId="ListLabel196">
    <w:name w:val="ListLabel 196"/>
    <w:rPr>
      <w:rFonts w:cs="Wingdings"/>
    </w:rPr>
  </w:style>
  <w:style w:type="character" w:customStyle="1" w:styleId="ListLabel197">
    <w:name w:val="ListLabel 197"/>
    <w:rPr>
      <w:rFonts w:cs="Wingdings"/>
      <w:sz w:val="22"/>
    </w:rPr>
  </w:style>
  <w:style w:type="character" w:customStyle="1" w:styleId="ListLabel198">
    <w:name w:val="ListLabel 198"/>
    <w:rPr>
      <w:rFonts w:cs="Courier New"/>
    </w:rPr>
  </w:style>
  <w:style w:type="character" w:customStyle="1" w:styleId="ListLabel199">
    <w:name w:val="ListLabel 199"/>
    <w:rPr>
      <w:rFonts w:cs="Wingdings"/>
    </w:rPr>
  </w:style>
  <w:style w:type="character" w:customStyle="1" w:styleId="ListLabel200">
    <w:name w:val="ListLabel 200"/>
    <w:rPr>
      <w:rFonts w:cs="Symbol"/>
    </w:rPr>
  </w:style>
  <w:style w:type="character" w:customStyle="1" w:styleId="ListLabel201">
    <w:name w:val="ListLabel 201"/>
    <w:rPr>
      <w:rFonts w:cs="Courier New"/>
    </w:rPr>
  </w:style>
  <w:style w:type="character" w:customStyle="1" w:styleId="ListLabel202">
    <w:name w:val="ListLabel 202"/>
    <w:rPr>
      <w:rFonts w:cs="Wingdings"/>
    </w:rPr>
  </w:style>
  <w:style w:type="character" w:customStyle="1" w:styleId="ListLabel203">
    <w:name w:val="ListLabel 203"/>
    <w:rPr>
      <w:rFonts w:cs="Symbol"/>
    </w:rPr>
  </w:style>
  <w:style w:type="character" w:customStyle="1" w:styleId="ListLabel204">
    <w:name w:val="ListLabel 204"/>
    <w:rPr>
      <w:rFonts w:cs="Courier New"/>
    </w:rPr>
  </w:style>
  <w:style w:type="character" w:customStyle="1" w:styleId="ListLabel205">
    <w:name w:val="ListLabel 205"/>
    <w:rPr>
      <w:rFonts w:cs="Wingdings"/>
    </w:rPr>
  </w:style>
  <w:style w:type="character" w:customStyle="1" w:styleId="ListLabel206">
    <w:name w:val="ListLabel 206"/>
    <w:rPr>
      <w:rFonts w:cs="Wingdings"/>
      <w:sz w:val="22"/>
    </w:rPr>
  </w:style>
  <w:style w:type="character" w:customStyle="1" w:styleId="ListLabel207">
    <w:name w:val="ListLabel 207"/>
    <w:rPr>
      <w:rFonts w:cs="Courier New"/>
    </w:rPr>
  </w:style>
  <w:style w:type="character" w:customStyle="1" w:styleId="ListLabel208">
    <w:name w:val="ListLabel 208"/>
    <w:rPr>
      <w:rFonts w:cs="Wingdings"/>
    </w:rPr>
  </w:style>
  <w:style w:type="character" w:customStyle="1" w:styleId="ListLabel209">
    <w:name w:val="ListLabel 209"/>
    <w:rPr>
      <w:rFonts w:cs="Symbol"/>
    </w:rPr>
  </w:style>
  <w:style w:type="character" w:customStyle="1" w:styleId="ListLabel210">
    <w:name w:val="ListLabel 210"/>
    <w:rPr>
      <w:rFonts w:cs="Courier New"/>
    </w:rPr>
  </w:style>
  <w:style w:type="character" w:customStyle="1" w:styleId="ListLabel211">
    <w:name w:val="ListLabel 211"/>
    <w:rPr>
      <w:rFonts w:cs="Wingdings"/>
    </w:rPr>
  </w:style>
  <w:style w:type="character" w:customStyle="1" w:styleId="ListLabel212">
    <w:name w:val="ListLabel 212"/>
    <w:rPr>
      <w:rFonts w:cs="Symbol"/>
    </w:rPr>
  </w:style>
  <w:style w:type="character" w:customStyle="1" w:styleId="ListLabel213">
    <w:name w:val="ListLabel 213"/>
    <w:rPr>
      <w:rFonts w:cs="Courier New"/>
    </w:rPr>
  </w:style>
  <w:style w:type="character" w:customStyle="1" w:styleId="ListLabel214">
    <w:name w:val="ListLabel 214"/>
    <w:rPr>
      <w:rFonts w:cs="Wingdings"/>
    </w:rPr>
  </w:style>
  <w:style w:type="character" w:customStyle="1" w:styleId="ListLabel215">
    <w:name w:val="ListLabel 215"/>
    <w:rPr>
      <w:rFonts w:ascii="Times New Roman" w:eastAsia="Times New Roman" w:hAnsi="Times New Roman" w:cs="Symbol"/>
      <w:b/>
      <w:color w:val="000000"/>
    </w:rPr>
  </w:style>
  <w:style w:type="character" w:customStyle="1" w:styleId="ListLabel216">
    <w:name w:val="ListLabel 216"/>
    <w:rPr>
      <w:rFonts w:cs="Courier New"/>
    </w:rPr>
  </w:style>
  <w:style w:type="character" w:customStyle="1" w:styleId="ListLabel217">
    <w:name w:val="ListLabel 217"/>
    <w:rPr>
      <w:rFonts w:cs="Wingdings"/>
    </w:rPr>
  </w:style>
  <w:style w:type="character" w:customStyle="1" w:styleId="ListLabel218">
    <w:name w:val="ListLabel 218"/>
    <w:rPr>
      <w:rFonts w:cs="Symbol"/>
    </w:rPr>
  </w:style>
  <w:style w:type="character" w:customStyle="1" w:styleId="ListLabel219">
    <w:name w:val="ListLabel 219"/>
    <w:rPr>
      <w:rFonts w:cs="Courier New"/>
    </w:rPr>
  </w:style>
  <w:style w:type="character" w:customStyle="1" w:styleId="ListLabel220">
    <w:name w:val="ListLabel 220"/>
    <w:rPr>
      <w:rFonts w:cs="Wingdings"/>
    </w:rPr>
  </w:style>
  <w:style w:type="character" w:customStyle="1" w:styleId="ListLabel221">
    <w:name w:val="ListLabel 221"/>
    <w:rPr>
      <w:rFonts w:cs="Symbol"/>
    </w:rPr>
  </w:style>
  <w:style w:type="character" w:customStyle="1" w:styleId="ListLabel222">
    <w:name w:val="ListLabel 222"/>
    <w:rPr>
      <w:rFonts w:cs="Courier New"/>
    </w:rPr>
  </w:style>
  <w:style w:type="character" w:customStyle="1" w:styleId="ListLabel223">
    <w:name w:val="ListLabel 223"/>
    <w:rPr>
      <w:rFonts w:cs="Wingdings"/>
    </w:rPr>
  </w:style>
  <w:style w:type="character" w:customStyle="1" w:styleId="ListLabel224">
    <w:name w:val="ListLabel 224"/>
    <w:rPr>
      <w:rFonts w:ascii="Times New Roman" w:eastAsia="Times New Roman" w:hAnsi="Times New Roman" w:cs="Symbol"/>
    </w:rPr>
  </w:style>
  <w:style w:type="character" w:customStyle="1" w:styleId="ListLabel225">
    <w:name w:val="ListLabel 225"/>
    <w:rPr>
      <w:rFonts w:cs="Symbol"/>
      <w:sz w:val="22"/>
    </w:rPr>
  </w:style>
  <w:style w:type="character" w:customStyle="1" w:styleId="ListLabel226">
    <w:name w:val="ListLabel 226"/>
    <w:rPr>
      <w:rFonts w:cs="Symbol"/>
      <w:color w:val="000000"/>
      <w:sz w:val="22"/>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Symbol"/>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sz w:val="22"/>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Symbol"/>
    </w:rPr>
  </w:style>
  <w:style w:type="character" w:customStyle="1" w:styleId="ListLabel242">
    <w:name w:val="ListLabel 242"/>
    <w:rPr>
      <w:rFonts w:cs="Courier New"/>
    </w:rPr>
  </w:style>
  <w:style w:type="character" w:customStyle="1" w:styleId="ListLabel243">
    <w:name w:val="ListLabel 243"/>
    <w:rPr>
      <w:rFonts w:cs="Wingdings"/>
    </w:rPr>
  </w:style>
  <w:style w:type="character" w:customStyle="1" w:styleId="ListLabel244">
    <w:name w:val="ListLabel 244"/>
    <w:rPr>
      <w:rFonts w:cs="Courier New"/>
    </w:rPr>
  </w:style>
  <w:style w:type="character" w:customStyle="1" w:styleId="ListLabel245">
    <w:name w:val="ListLabel 245"/>
    <w:rPr>
      <w:rFonts w:cs="Courier New"/>
    </w:rPr>
  </w:style>
  <w:style w:type="character" w:customStyle="1" w:styleId="ListLabel246">
    <w:name w:val="ListLabel 246"/>
    <w:rPr>
      <w:rFonts w:cs="Courier New"/>
    </w:rPr>
  </w:style>
  <w:style w:type="character" w:customStyle="1" w:styleId="ListLabel247">
    <w:name w:val="ListLabel 247"/>
    <w:rPr>
      <w:rFonts w:ascii="Times New Roman" w:eastAsia="Times New Roman" w:hAnsi="Times New Roman" w:cs="Times New Roman"/>
      <w:color w:val="000000"/>
      <w:u w:val="none"/>
    </w:rPr>
  </w:style>
  <w:style w:type="character" w:customStyle="1" w:styleId="ListLabel248">
    <w:name w:val="ListLabel 248"/>
    <w:rPr>
      <w:rFonts w:cs="Symbol"/>
      <w:color w:val="000000"/>
      <w:sz w:val="22"/>
    </w:rPr>
  </w:style>
  <w:style w:type="character" w:customStyle="1" w:styleId="ListLabel249">
    <w:name w:val="ListLabel 249"/>
    <w:rPr>
      <w:rFonts w:cs="Courier New"/>
    </w:rPr>
  </w:style>
  <w:style w:type="character" w:customStyle="1" w:styleId="ListLabel250">
    <w:name w:val="ListLabel 250"/>
    <w:rPr>
      <w:rFonts w:cs="Wingdings"/>
    </w:rPr>
  </w:style>
  <w:style w:type="character" w:customStyle="1" w:styleId="ListLabel251">
    <w:name w:val="ListLabel 251"/>
    <w:rPr>
      <w:rFonts w:cs="Symbol"/>
    </w:rPr>
  </w:style>
  <w:style w:type="character" w:customStyle="1" w:styleId="ListLabel252">
    <w:name w:val="ListLabel 252"/>
    <w:rPr>
      <w:rFonts w:cs="Courier New"/>
    </w:rPr>
  </w:style>
  <w:style w:type="character" w:customStyle="1" w:styleId="ListLabel253">
    <w:name w:val="ListLabel 253"/>
    <w:rPr>
      <w:rFonts w:cs="Wingdings"/>
    </w:rPr>
  </w:style>
  <w:style w:type="character" w:customStyle="1" w:styleId="ListLabel254">
    <w:name w:val="ListLabel 254"/>
    <w:rPr>
      <w:rFonts w:cs="Symbol"/>
    </w:rPr>
  </w:style>
  <w:style w:type="character" w:customStyle="1" w:styleId="ListLabel255">
    <w:name w:val="ListLabel 255"/>
    <w:rPr>
      <w:rFonts w:cs="Courier New"/>
    </w:rPr>
  </w:style>
  <w:style w:type="character" w:customStyle="1" w:styleId="ListLabel256">
    <w:name w:val="ListLabel 256"/>
    <w:rPr>
      <w:rFonts w:cs="Wingdings"/>
    </w:rPr>
  </w:style>
  <w:style w:type="character" w:customStyle="1" w:styleId="ListLabel257">
    <w:name w:val="ListLabel 257"/>
    <w:rPr>
      <w:rFonts w:cs="Symbol"/>
      <w:b/>
      <w:sz w:val="22"/>
    </w:rPr>
  </w:style>
  <w:style w:type="character" w:customStyle="1" w:styleId="ListLabel258">
    <w:name w:val="ListLabel 258"/>
    <w:rPr>
      <w:rFonts w:cs="Courier New"/>
    </w:rPr>
  </w:style>
  <w:style w:type="character" w:customStyle="1" w:styleId="ListLabel259">
    <w:name w:val="ListLabel 259"/>
    <w:rPr>
      <w:rFonts w:cs="Wingdings"/>
    </w:rPr>
  </w:style>
  <w:style w:type="character" w:customStyle="1" w:styleId="ListLabel260">
    <w:name w:val="ListLabel 260"/>
    <w:rPr>
      <w:rFonts w:cs="Symbol"/>
    </w:rPr>
  </w:style>
  <w:style w:type="character" w:customStyle="1" w:styleId="ListLabel261">
    <w:name w:val="ListLabel 261"/>
    <w:rPr>
      <w:rFonts w:cs="Courier New"/>
    </w:rPr>
  </w:style>
  <w:style w:type="character" w:customStyle="1" w:styleId="ListLabel262">
    <w:name w:val="ListLabel 262"/>
    <w:rPr>
      <w:rFonts w:cs="Wingdings"/>
    </w:rPr>
  </w:style>
  <w:style w:type="character" w:customStyle="1" w:styleId="ListLabel263">
    <w:name w:val="ListLabel 263"/>
    <w:rPr>
      <w:rFonts w:cs="Symbol"/>
    </w:rPr>
  </w:style>
  <w:style w:type="character" w:customStyle="1" w:styleId="ListLabel264">
    <w:name w:val="ListLabel 264"/>
    <w:rPr>
      <w:rFonts w:cs="Courier New"/>
    </w:rPr>
  </w:style>
  <w:style w:type="character" w:customStyle="1" w:styleId="ListLabel265">
    <w:name w:val="ListLabel 265"/>
    <w:rPr>
      <w:rFonts w:cs="Wingdings"/>
    </w:rPr>
  </w:style>
  <w:style w:type="character" w:customStyle="1" w:styleId="ListLabel266">
    <w:name w:val="ListLabel 266"/>
    <w:rPr>
      <w:rFonts w:cs="Symbol"/>
      <w:b/>
      <w:sz w:val="22"/>
    </w:rPr>
  </w:style>
  <w:style w:type="character" w:customStyle="1" w:styleId="ListLabel267">
    <w:name w:val="ListLabel 267"/>
    <w:rPr>
      <w:rFonts w:cs="Courier New"/>
    </w:rPr>
  </w:style>
  <w:style w:type="character" w:customStyle="1" w:styleId="ListLabel268">
    <w:name w:val="ListLabel 268"/>
    <w:rPr>
      <w:rFonts w:cs="Wingdings"/>
    </w:rPr>
  </w:style>
  <w:style w:type="character" w:customStyle="1" w:styleId="ListLabel269">
    <w:name w:val="ListLabel 269"/>
    <w:rPr>
      <w:rFonts w:cs="Symbol"/>
    </w:rPr>
  </w:style>
  <w:style w:type="character" w:customStyle="1" w:styleId="ListLabel270">
    <w:name w:val="ListLabel 270"/>
    <w:rPr>
      <w:rFonts w:cs="Courier New"/>
    </w:rPr>
  </w:style>
  <w:style w:type="character" w:customStyle="1" w:styleId="ListLabel271">
    <w:name w:val="ListLabel 271"/>
    <w:rPr>
      <w:rFonts w:cs="Wingdings"/>
    </w:rPr>
  </w:style>
  <w:style w:type="character" w:customStyle="1" w:styleId="ListLabel272">
    <w:name w:val="ListLabel 272"/>
    <w:rPr>
      <w:rFonts w:cs="Symbol"/>
    </w:rPr>
  </w:style>
  <w:style w:type="character" w:customStyle="1" w:styleId="ListLabel273">
    <w:name w:val="ListLabel 273"/>
    <w:rPr>
      <w:rFonts w:cs="Courier New"/>
    </w:rPr>
  </w:style>
  <w:style w:type="character" w:customStyle="1" w:styleId="ListLabel274">
    <w:name w:val="ListLabel 274"/>
    <w:rPr>
      <w:rFonts w:cs="Wingdings"/>
    </w:rPr>
  </w:style>
  <w:style w:type="character" w:customStyle="1" w:styleId="ListLabel275">
    <w:name w:val="ListLabel 275"/>
    <w:rPr>
      <w:rFonts w:ascii="Times New Roman" w:eastAsia="Times New Roman" w:hAnsi="Times New Roman" w:cs="Symbol"/>
    </w:rPr>
  </w:style>
  <w:style w:type="character" w:customStyle="1" w:styleId="ListLabel276">
    <w:name w:val="ListLabel 276"/>
    <w:rPr>
      <w:rFonts w:cs="Courier New"/>
    </w:rPr>
  </w:style>
  <w:style w:type="character" w:customStyle="1" w:styleId="ListLabel277">
    <w:name w:val="ListLabel 277"/>
    <w:rPr>
      <w:rFonts w:cs="Wingdings"/>
    </w:rPr>
  </w:style>
  <w:style w:type="character" w:customStyle="1" w:styleId="ListLabel278">
    <w:name w:val="ListLabel 278"/>
    <w:rPr>
      <w:rFonts w:cs="Symbol"/>
    </w:rPr>
  </w:style>
  <w:style w:type="character" w:customStyle="1" w:styleId="ListLabel279">
    <w:name w:val="ListLabel 279"/>
    <w:rPr>
      <w:rFonts w:cs="Courier New"/>
    </w:rPr>
  </w:style>
  <w:style w:type="character" w:customStyle="1" w:styleId="ListLabel280">
    <w:name w:val="ListLabel 280"/>
    <w:rPr>
      <w:rFonts w:cs="Wingdings"/>
    </w:rPr>
  </w:style>
  <w:style w:type="character" w:customStyle="1" w:styleId="ListLabel281">
    <w:name w:val="ListLabel 281"/>
    <w:rPr>
      <w:rFonts w:cs="Symbol"/>
    </w:rPr>
  </w:style>
  <w:style w:type="character" w:customStyle="1" w:styleId="ListLabel282">
    <w:name w:val="ListLabel 282"/>
    <w:rPr>
      <w:rFonts w:cs="Courier New"/>
    </w:rPr>
  </w:style>
  <w:style w:type="character" w:customStyle="1" w:styleId="ListLabel283">
    <w:name w:val="ListLabel 283"/>
    <w:rPr>
      <w:rFonts w:cs="Wingdings"/>
    </w:rPr>
  </w:style>
  <w:style w:type="character" w:customStyle="1" w:styleId="ListLabel284">
    <w:name w:val="ListLabel 284"/>
    <w:rPr>
      <w:rFonts w:eastAsia="Times New Roman" w:cs="Times New Roman"/>
      <w:b/>
      <w:bCs/>
      <w:spacing w:val="1"/>
      <w:sz w:val="28"/>
      <w:szCs w:val="28"/>
    </w:rPr>
  </w:style>
  <w:style w:type="character" w:customStyle="1" w:styleId="ListLabel285">
    <w:name w:val="ListLabel 285"/>
    <w:rPr>
      <w:rFonts w:ascii="Times New Roman" w:eastAsia="Times New Roman" w:hAnsi="Times New Roman" w:cs="Symbol"/>
      <w:b/>
      <w:sz w:val="22"/>
      <w:szCs w:val="22"/>
    </w:rPr>
  </w:style>
  <w:style w:type="character" w:customStyle="1" w:styleId="ListLabel286">
    <w:name w:val="ListLabel 286"/>
    <w:rPr>
      <w:rFonts w:eastAsia="Times New Roman" w:cs="Times New Roman"/>
      <w:spacing w:val="-2"/>
      <w:sz w:val="22"/>
      <w:szCs w:val="22"/>
    </w:rPr>
  </w:style>
  <w:style w:type="character" w:customStyle="1" w:styleId="ListLabel287">
    <w:name w:val="ListLabel 287"/>
    <w:rPr>
      <w:rFonts w:cs="Wingdings"/>
      <w:b/>
      <w:sz w:val="22"/>
    </w:rPr>
  </w:style>
  <w:style w:type="character" w:customStyle="1" w:styleId="ListLabel288">
    <w:name w:val="ListLabel 288"/>
    <w:rPr>
      <w:rFonts w:cs="Courier New"/>
    </w:rPr>
  </w:style>
  <w:style w:type="character" w:customStyle="1" w:styleId="ListLabel289">
    <w:name w:val="ListLabel 289"/>
    <w:rPr>
      <w:rFonts w:cs="Wingdings"/>
    </w:rPr>
  </w:style>
  <w:style w:type="character" w:customStyle="1" w:styleId="ListLabel290">
    <w:name w:val="ListLabel 290"/>
    <w:rPr>
      <w:rFonts w:cs="Symbol"/>
    </w:rPr>
  </w:style>
  <w:style w:type="character" w:customStyle="1" w:styleId="ListLabel291">
    <w:name w:val="ListLabel 291"/>
    <w:rPr>
      <w:rFonts w:cs="Courier New"/>
    </w:rPr>
  </w:style>
  <w:style w:type="character" w:customStyle="1" w:styleId="ListLabel292">
    <w:name w:val="ListLabel 292"/>
    <w:rPr>
      <w:rFonts w:cs="Wingdings"/>
    </w:rPr>
  </w:style>
  <w:style w:type="character" w:customStyle="1" w:styleId="ListLabel293">
    <w:name w:val="ListLabel 293"/>
    <w:rPr>
      <w:rFonts w:cs="Symbol"/>
    </w:rPr>
  </w:style>
  <w:style w:type="character" w:customStyle="1" w:styleId="ListLabel294">
    <w:name w:val="ListLabel 294"/>
    <w:rPr>
      <w:rFonts w:cs="Courier New"/>
    </w:rPr>
  </w:style>
  <w:style w:type="character" w:customStyle="1" w:styleId="ListLabel295">
    <w:name w:val="ListLabel 295"/>
    <w:rPr>
      <w:rFonts w:cs="Wingdings"/>
    </w:rPr>
  </w:style>
  <w:style w:type="character" w:customStyle="1" w:styleId="ListLabel296">
    <w:name w:val="ListLabel 296"/>
    <w:rPr>
      <w:rFonts w:cs="Wingdings"/>
      <w:sz w:val="22"/>
    </w:rPr>
  </w:style>
  <w:style w:type="character" w:customStyle="1" w:styleId="ListLabel297">
    <w:name w:val="ListLabel 297"/>
    <w:rPr>
      <w:rFonts w:cs="Courier New"/>
    </w:rPr>
  </w:style>
  <w:style w:type="character" w:customStyle="1" w:styleId="ListLabel298">
    <w:name w:val="ListLabel 298"/>
    <w:rPr>
      <w:rFonts w:cs="Wingdings"/>
    </w:rPr>
  </w:style>
  <w:style w:type="character" w:customStyle="1" w:styleId="ListLabel299">
    <w:name w:val="ListLabel 299"/>
    <w:rPr>
      <w:rFonts w:cs="Symbol"/>
    </w:rPr>
  </w:style>
  <w:style w:type="character" w:customStyle="1" w:styleId="ListLabel300">
    <w:name w:val="ListLabel 300"/>
    <w:rPr>
      <w:rFonts w:cs="Courier New"/>
    </w:rPr>
  </w:style>
  <w:style w:type="character" w:customStyle="1" w:styleId="ListLabel301">
    <w:name w:val="ListLabel 301"/>
    <w:rPr>
      <w:rFonts w:cs="Wingdings"/>
    </w:rPr>
  </w:style>
  <w:style w:type="character" w:customStyle="1" w:styleId="ListLabel302">
    <w:name w:val="ListLabel 302"/>
    <w:rPr>
      <w:rFonts w:cs="Symbol"/>
    </w:rPr>
  </w:style>
  <w:style w:type="character" w:customStyle="1" w:styleId="ListLabel303">
    <w:name w:val="ListLabel 303"/>
    <w:rPr>
      <w:rFonts w:cs="Courier New"/>
    </w:rPr>
  </w:style>
  <w:style w:type="character" w:customStyle="1" w:styleId="ListLabel304">
    <w:name w:val="ListLabel 304"/>
    <w:rPr>
      <w:rFonts w:cs="Wingdings"/>
    </w:rPr>
  </w:style>
  <w:style w:type="character" w:customStyle="1" w:styleId="ListLabel305">
    <w:name w:val="ListLabel 305"/>
    <w:rPr>
      <w:rFonts w:cs="Wingdings"/>
      <w:sz w:val="22"/>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cs="Symbol"/>
    </w:rPr>
  </w:style>
  <w:style w:type="character" w:customStyle="1" w:styleId="ListLabel312">
    <w:name w:val="ListLabel 312"/>
    <w:rPr>
      <w:rFonts w:cs="Courier New"/>
    </w:rPr>
  </w:style>
  <w:style w:type="character" w:customStyle="1" w:styleId="ListLabel313">
    <w:name w:val="ListLabel 313"/>
    <w:rPr>
      <w:rFonts w:cs="Wingdings"/>
    </w:rPr>
  </w:style>
  <w:style w:type="character" w:customStyle="1" w:styleId="ListLabel314">
    <w:name w:val="ListLabel 314"/>
    <w:rPr>
      <w:rFonts w:ascii="Times New Roman" w:eastAsia="Times New Roman" w:hAnsi="Times New Roman" w:cs="Symbol"/>
      <w:b/>
      <w:color w:val="000000"/>
    </w:rPr>
  </w:style>
  <w:style w:type="character" w:customStyle="1" w:styleId="ListLabel315">
    <w:name w:val="ListLabel 315"/>
    <w:rPr>
      <w:rFonts w:cs="Courier New"/>
    </w:rPr>
  </w:style>
  <w:style w:type="character" w:customStyle="1" w:styleId="ListLabel316">
    <w:name w:val="ListLabel 316"/>
    <w:rPr>
      <w:rFonts w:cs="Wingdings"/>
    </w:rPr>
  </w:style>
  <w:style w:type="character" w:customStyle="1" w:styleId="ListLabel317">
    <w:name w:val="ListLabel 317"/>
    <w:rPr>
      <w:rFonts w:cs="Symbol"/>
    </w:rPr>
  </w:style>
  <w:style w:type="character" w:customStyle="1" w:styleId="ListLabel318">
    <w:name w:val="ListLabel 318"/>
    <w:rPr>
      <w:rFonts w:cs="Courier New"/>
    </w:rPr>
  </w:style>
  <w:style w:type="character" w:customStyle="1" w:styleId="ListLabel319">
    <w:name w:val="ListLabel 319"/>
    <w:rPr>
      <w:rFonts w:cs="Wingdings"/>
    </w:rPr>
  </w:style>
  <w:style w:type="character" w:customStyle="1" w:styleId="ListLabel320">
    <w:name w:val="ListLabel 320"/>
    <w:rPr>
      <w:rFonts w:cs="Symbol"/>
    </w:rPr>
  </w:style>
  <w:style w:type="character" w:customStyle="1" w:styleId="ListLabel321">
    <w:name w:val="ListLabel 321"/>
    <w:rPr>
      <w:rFonts w:cs="Courier New"/>
    </w:rPr>
  </w:style>
  <w:style w:type="character" w:customStyle="1" w:styleId="ListLabel322">
    <w:name w:val="ListLabel 322"/>
    <w:rPr>
      <w:rFonts w:cs="Wingdings"/>
    </w:rPr>
  </w:style>
  <w:style w:type="character" w:customStyle="1" w:styleId="ListLabel323">
    <w:name w:val="ListLabel 323"/>
    <w:rPr>
      <w:rFonts w:ascii="Times New Roman" w:eastAsia="Times New Roman" w:hAnsi="Times New Roman" w:cs="Symbol"/>
      <w:color w:val="000000"/>
    </w:rPr>
  </w:style>
  <w:style w:type="character" w:customStyle="1" w:styleId="ListLabel324">
    <w:name w:val="ListLabel 324"/>
    <w:rPr>
      <w:rFonts w:cs="Symbol"/>
      <w:sz w:val="22"/>
    </w:rPr>
  </w:style>
  <w:style w:type="character" w:customStyle="1" w:styleId="ListLabel325">
    <w:name w:val="ListLabel 325"/>
    <w:rPr>
      <w:rFonts w:cs="Symbol"/>
      <w:color w:val="000000"/>
      <w:sz w:val="22"/>
    </w:rPr>
  </w:style>
  <w:style w:type="character" w:customStyle="1" w:styleId="ListLabel326">
    <w:name w:val="ListLabel 326"/>
    <w:rPr>
      <w:rFonts w:cs="Courier New"/>
    </w:rPr>
  </w:style>
  <w:style w:type="character" w:customStyle="1" w:styleId="ListLabel327">
    <w:name w:val="ListLabel 327"/>
    <w:rPr>
      <w:rFonts w:cs="Wingdings"/>
    </w:rPr>
  </w:style>
  <w:style w:type="character" w:customStyle="1" w:styleId="ListLabel328">
    <w:name w:val="ListLabel 328"/>
    <w:rPr>
      <w:rFonts w:cs="Symbol"/>
    </w:rPr>
  </w:style>
  <w:style w:type="character" w:customStyle="1" w:styleId="ListLabel329">
    <w:name w:val="ListLabel 329"/>
    <w:rPr>
      <w:rFonts w:cs="Courier New"/>
    </w:rPr>
  </w:style>
  <w:style w:type="character" w:customStyle="1" w:styleId="ListLabel330">
    <w:name w:val="ListLabel 330"/>
    <w:rPr>
      <w:rFonts w:cs="Wingdings"/>
    </w:rPr>
  </w:style>
  <w:style w:type="character" w:customStyle="1" w:styleId="ListLabel331">
    <w:name w:val="ListLabel 331"/>
    <w:rPr>
      <w:rFonts w:cs="Symbol"/>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sz w:val="22"/>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40">
    <w:name w:val="ListLabel 340"/>
    <w:rPr>
      <w:rFonts w:cs="Symbol"/>
    </w:rPr>
  </w:style>
  <w:style w:type="character" w:customStyle="1" w:styleId="ListLabel341">
    <w:name w:val="ListLabel 341"/>
    <w:rPr>
      <w:rFonts w:cs="Courier New"/>
    </w:rPr>
  </w:style>
  <w:style w:type="character" w:customStyle="1" w:styleId="ListLabel342">
    <w:name w:val="ListLabel 342"/>
    <w:rPr>
      <w:rFonts w:cs="Wingdings"/>
    </w:rPr>
  </w:style>
  <w:style w:type="character" w:customStyle="1" w:styleId="ListLabel343">
    <w:name w:val="ListLabel 343"/>
    <w:rPr>
      <w:rFonts w:cs="Wingdings"/>
    </w:rPr>
  </w:style>
  <w:style w:type="character" w:customStyle="1" w:styleId="ListLabel344">
    <w:name w:val="ListLabel 344"/>
    <w:rPr>
      <w:rFonts w:cs="Courier New"/>
    </w:rPr>
  </w:style>
  <w:style w:type="character" w:customStyle="1" w:styleId="ListLabel345">
    <w:name w:val="ListLabel 345"/>
    <w:rPr>
      <w:rFonts w:cs="Wingdings"/>
    </w:rPr>
  </w:style>
  <w:style w:type="character" w:customStyle="1" w:styleId="ListLabel346">
    <w:name w:val="ListLabel 346"/>
    <w:rPr>
      <w:rFonts w:cs="Symbol"/>
    </w:rPr>
  </w:style>
  <w:style w:type="character" w:customStyle="1" w:styleId="ListLabel347">
    <w:name w:val="ListLabel 347"/>
    <w:rPr>
      <w:rFonts w:cs="Courier New"/>
    </w:rPr>
  </w:style>
  <w:style w:type="character" w:customStyle="1" w:styleId="ListLabel348">
    <w:name w:val="ListLabel 348"/>
    <w:rPr>
      <w:rFonts w:cs="Wingdings"/>
    </w:rPr>
  </w:style>
  <w:style w:type="character" w:customStyle="1" w:styleId="ListLabel349">
    <w:name w:val="ListLabel 349"/>
    <w:rPr>
      <w:rFonts w:cs="Symbol"/>
    </w:rPr>
  </w:style>
  <w:style w:type="character" w:customStyle="1" w:styleId="ListLabel350">
    <w:name w:val="ListLabel 350"/>
    <w:rPr>
      <w:rFonts w:cs="Courier New"/>
    </w:rPr>
  </w:style>
  <w:style w:type="character" w:customStyle="1" w:styleId="ListLabel351">
    <w:name w:val="ListLabel 351"/>
    <w:rPr>
      <w:rFonts w:cs="Wingdings"/>
    </w:rPr>
  </w:style>
  <w:style w:type="character" w:customStyle="1" w:styleId="ListLabel352">
    <w:name w:val="ListLabel 352"/>
    <w:rPr>
      <w:rFonts w:ascii="Times New Roman" w:eastAsia="Times New Roman" w:hAnsi="Times New Roman" w:cs="Times New Roman"/>
      <w:color w:val="000000"/>
      <w:u w:val="none"/>
    </w:rPr>
  </w:style>
  <w:style w:type="character" w:customStyle="1" w:styleId="ListLabel353">
    <w:name w:val="ListLabel 353"/>
    <w:rPr>
      <w:rFonts w:ascii="Times New Roman" w:eastAsia="Times New Roman" w:hAnsi="Times New Roman" w:cs="Symbol"/>
      <w:b w:val="0"/>
      <w:color w:val="000000"/>
      <w:sz w:val="22"/>
    </w:rPr>
  </w:style>
  <w:style w:type="character" w:customStyle="1" w:styleId="ListLabel354">
    <w:name w:val="ListLabel 354"/>
    <w:rPr>
      <w:rFonts w:cs="Courier New"/>
    </w:rPr>
  </w:style>
  <w:style w:type="character" w:customStyle="1" w:styleId="ListLabel355">
    <w:name w:val="ListLabel 355"/>
    <w:rPr>
      <w:rFonts w:cs="Wingdings"/>
    </w:rPr>
  </w:style>
  <w:style w:type="character" w:customStyle="1" w:styleId="ListLabel356">
    <w:name w:val="ListLabel 356"/>
    <w:rPr>
      <w:rFonts w:cs="Symbol"/>
    </w:rPr>
  </w:style>
  <w:style w:type="character" w:customStyle="1" w:styleId="ListLabel357">
    <w:name w:val="ListLabel 357"/>
    <w:rPr>
      <w:rFonts w:cs="Courier New"/>
    </w:rPr>
  </w:style>
  <w:style w:type="character" w:customStyle="1" w:styleId="ListLabel358">
    <w:name w:val="ListLabel 358"/>
    <w:rPr>
      <w:rFonts w:cs="Wingdings"/>
    </w:rPr>
  </w:style>
  <w:style w:type="character" w:customStyle="1" w:styleId="ListLabel359">
    <w:name w:val="ListLabel 359"/>
    <w:rPr>
      <w:rFonts w:cs="Symbol"/>
    </w:rPr>
  </w:style>
  <w:style w:type="character" w:customStyle="1" w:styleId="ListLabel360">
    <w:name w:val="ListLabel 360"/>
    <w:rPr>
      <w:rFonts w:cs="Courier New"/>
    </w:rPr>
  </w:style>
  <w:style w:type="character" w:customStyle="1" w:styleId="ListLabel361">
    <w:name w:val="ListLabel 361"/>
    <w:rPr>
      <w:rFonts w:cs="Wingdings"/>
    </w:rPr>
  </w:style>
  <w:style w:type="character" w:customStyle="1" w:styleId="ListLabel362">
    <w:name w:val="ListLabel 362"/>
    <w:rPr>
      <w:rFonts w:cs="Symbol"/>
      <w:b/>
      <w:sz w:val="22"/>
    </w:rPr>
  </w:style>
  <w:style w:type="character" w:customStyle="1" w:styleId="ListLabel363">
    <w:name w:val="ListLabel 363"/>
    <w:rPr>
      <w:rFonts w:cs="Courier New"/>
    </w:rPr>
  </w:style>
  <w:style w:type="character" w:customStyle="1" w:styleId="ListLabel364">
    <w:name w:val="ListLabel 364"/>
    <w:rPr>
      <w:rFonts w:cs="Wingdings"/>
    </w:rPr>
  </w:style>
  <w:style w:type="character" w:customStyle="1" w:styleId="ListLabel365">
    <w:name w:val="ListLabel 365"/>
    <w:rPr>
      <w:rFonts w:cs="Symbol"/>
    </w:rPr>
  </w:style>
  <w:style w:type="character" w:customStyle="1" w:styleId="ListLabel366">
    <w:name w:val="ListLabel 366"/>
    <w:rPr>
      <w:rFonts w:cs="Courier New"/>
    </w:rPr>
  </w:style>
  <w:style w:type="character" w:customStyle="1" w:styleId="ListLabel367">
    <w:name w:val="ListLabel 367"/>
    <w:rPr>
      <w:rFonts w:cs="Wingdings"/>
    </w:rPr>
  </w:style>
  <w:style w:type="character" w:customStyle="1" w:styleId="ListLabel368">
    <w:name w:val="ListLabel 368"/>
    <w:rPr>
      <w:rFonts w:cs="Symbol"/>
    </w:rPr>
  </w:style>
  <w:style w:type="character" w:customStyle="1" w:styleId="ListLabel369">
    <w:name w:val="ListLabel 369"/>
    <w:rPr>
      <w:rFonts w:cs="Courier New"/>
    </w:rPr>
  </w:style>
  <w:style w:type="character" w:customStyle="1" w:styleId="ListLabel370">
    <w:name w:val="ListLabel 370"/>
    <w:rPr>
      <w:rFonts w:cs="Wingdings"/>
    </w:rPr>
  </w:style>
  <w:style w:type="character" w:customStyle="1" w:styleId="ListLabel371">
    <w:name w:val="ListLabel 371"/>
    <w:rPr>
      <w:rFonts w:cs="Symbol"/>
      <w:b/>
      <w:sz w:val="22"/>
    </w:rPr>
  </w:style>
  <w:style w:type="character" w:customStyle="1" w:styleId="ListLabel372">
    <w:name w:val="ListLabel 372"/>
    <w:rPr>
      <w:rFonts w:cs="Courier New"/>
    </w:rPr>
  </w:style>
  <w:style w:type="character" w:customStyle="1" w:styleId="ListLabel373">
    <w:name w:val="ListLabel 373"/>
    <w:rPr>
      <w:rFonts w:cs="Wingdings"/>
    </w:rPr>
  </w:style>
  <w:style w:type="character" w:customStyle="1" w:styleId="ListLabel374">
    <w:name w:val="ListLabel 374"/>
    <w:rPr>
      <w:rFonts w:cs="Symbol"/>
    </w:rPr>
  </w:style>
  <w:style w:type="character" w:customStyle="1" w:styleId="ListLabel375">
    <w:name w:val="ListLabel 375"/>
    <w:rPr>
      <w:rFonts w:cs="Courier New"/>
    </w:rPr>
  </w:style>
  <w:style w:type="character" w:customStyle="1" w:styleId="ListLabel376">
    <w:name w:val="ListLabel 376"/>
    <w:rPr>
      <w:rFonts w:cs="Wingdings"/>
    </w:rPr>
  </w:style>
  <w:style w:type="character" w:customStyle="1" w:styleId="ListLabel377">
    <w:name w:val="ListLabel 377"/>
    <w:rPr>
      <w:rFonts w:cs="Symbol"/>
    </w:rPr>
  </w:style>
  <w:style w:type="character" w:customStyle="1" w:styleId="ListLabel378">
    <w:name w:val="ListLabel 378"/>
    <w:rPr>
      <w:rFonts w:cs="Courier New"/>
    </w:rPr>
  </w:style>
  <w:style w:type="character" w:customStyle="1" w:styleId="ListLabel379">
    <w:name w:val="ListLabel 379"/>
    <w:rPr>
      <w:rFonts w:cs="Wingdings"/>
    </w:rPr>
  </w:style>
  <w:style w:type="character" w:customStyle="1" w:styleId="ListLabel380">
    <w:name w:val="ListLabel 380"/>
    <w:rPr>
      <w:rFonts w:ascii="Times New Roman" w:eastAsia="Times New Roman" w:hAnsi="Times New Roman" w:cs="Symbol"/>
    </w:rPr>
  </w:style>
  <w:style w:type="character" w:customStyle="1" w:styleId="ListLabel381">
    <w:name w:val="ListLabel 381"/>
    <w:rPr>
      <w:rFonts w:cs="Courier New"/>
    </w:rPr>
  </w:style>
  <w:style w:type="character" w:customStyle="1" w:styleId="ListLabel382">
    <w:name w:val="ListLabel 382"/>
    <w:rPr>
      <w:rFonts w:cs="Wingdings"/>
    </w:rPr>
  </w:style>
  <w:style w:type="character" w:customStyle="1" w:styleId="ListLabel383">
    <w:name w:val="ListLabel 383"/>
    <w:rPr>
      <w:rFonts w:cs="Symbol"/>
    </w:rPr>
  </w:style>
  <w:style w:type="character" w:customStyle="1" w:styleId="ListLabel384">
    <w:name w:val="ListLabel 384"/>
    <w:rPr>
      <w:rFonts w:cs="Courier New"/>
    </w:rPr>
  </w:style>
  <w:style w:type="character" w:customStyle="1" w:styleId="ListLabel385">
    <w:name w:val="ListLabel 385"/>
    <w:rPr>
      <w:rFonts w:cs="Wingdings"/>
    </w:rPr>
  </w:style>
  <w:style w:type="character" w:customStyle="1" w:styleId="ListLabel386">
    <w:name w:val="ListLabel 386"/>
    <w:rPr>
      <w:rFonts w:cs="Symbol"/>
    </w:rPr>
  </w:style>
  <w:style w:type="character" w:customStyle="1" w:styleId="ListLabel387">
    <w:name w:val="ListLabel 387"/>
    <w:rPr>
      <w:rFonts w:cs="Courier New"/>
    </w:rPr>
  </w:style>
  <w:style w:type="character" w:customStyle="1" w:styleId="ListLabel388">
    <w:name w:val="ListLabel 388"/>
    <w:rPr>
      <w:rFonts w:cs="Wingdings"/>
    </w:rPr>
  </w:style>
  <w:style w:type="character" w:customStyle="1" w:styleId="ListLabel389">
    <w:name w:val="ListLabel 389"/>
    <w:rPr>
      <w:rFonts w:eastAsia="Times New Roman" w:cs="Times New Roman"/>
      <w:b/>
      <w:bCs/>
      <w:spacing w:val="1"/>
      <w:sz w:val="28"/>
      <w:szCs w:val="28"/>
    </w:rPr>
  </w:style>
  <w:style w:type="character" w:customStyle="1" w:styleId="ListLabel390">
    <w:name w:val="ListLabel 390"/>
    <w:rPr>
      <w:rFonts w:ascii="Times New Roman" w:eastAsia="Times New Roman" w:hAnsi="Times New Roman" w:cs="Symbol"/>
      <w:b/>
      <w:sz w:val="22"/>
      <w:szCs w:val="22"/>
    </w:rPr>
  </w:style>
  <w:style w:type="character" w:customStyle="1" w:styleId="ListLabel391">
    <w:name w:val="ListLabel 391"/>
    <w:rPr>
      <w:rFonts w:eastAsia="Times New Roman" w:cs="Times New Roman"/>
      <w:spacing w:val="-2"/>
      <w:sz w:val="22"/>
      <w:szCs w:val="22"/>
    </w:rPr>
  </w:style>
  <w:style w:type="character" w:customStyle="1" w:styleId="ListLabel392">
    <w:name w:val="ListLabel 392"/>
    <w:rPr>
      <w:rFonts w:cs="Wingdings"/>
      <w:b/>
      <w:sz w:val="22"/>
    </w:rPr>
  </w:style>
  <w:style w:type="character" w:customStyle="1" w:styleId="ListLabel393">
    <w:name w:val="ListLabel 393"/>
    <w:rPr>
      <w:rFonts w:cs="Courier New"/>
    </w:rPr>
  </w:style>
  <w:style w:type="character" w:customStyle="1" w:styleId="ListLabel394">
    <w:name w:val="ListLabel 394"/>
    <w:rPr>
      <w:rFonts w:cs="Wingdings"/>
    </w:rPr>
  </w:style>
  <w:style w:type="character" w:customStyle="1" w:styleId="ListLabel395">
    <w:name w:val="ListLabel 395"/>
    <w:rPr>
      <w:rFonts w:cs="Symbol"/>
    </w:rPr>
  </w:style>
  <w:style w:type="character" w:customStyle="1" w:styleId="ListLabel396">
    <w:name w:val="ListLabel 396"/>
    <w:rPr>
      <w:rFonts w:cs="Courier New"/>
    </w:rPr>
  </w:style>
  <w:style w:type="character" w:customStyle="1" w:styleId="ListLabel397">
    <w:name w:val="ListLabel 397"/>
    <w:rPr>
      <w:rFonts w:cs="Wingdings"/>
    </w:rPr>
  </w:style>
  <w:style w:type="character" w:customStyle="1" w:styleId="ListLabel398">
    <w:name w:val="ListLabel 398"/>
    <w:rPr>
      <w:rFonts w:cs="Symbol"/>
    </w:rPr>
  </w:style>
  <w:style w:type="character" w:customStyle="1" w:styleId="ListLabel399">
    <w:name w:val="ListLabel 399"/>
    <w:rPr>
      <w:rFonts w:cs="Courier New"/>
    </w:rPr>
  </w:style>
  <w:style w:type="character" w:customStyle="1" w:styleId="ListLabel400">
    <w:name w:val="ListLabel 400"/>
    <w:rPr>
      <w:rFonts w:cs="Wingdings"/>
    </w:rPr>
  </w:style>
  <w:style w:type="character" w:customStyle="1" w:styleId="ListLabel401">
    <w:name w:val="ListLabel 401"/>
    <w:rPr>
      <w:rFonts w:cs="Wingdings"/>
      <w:sz w:val="22"/>
    </w:rPr>
  </w:style>
  <w:style w:type="character" w:customStyle="1" w:styleId="ListLabel402">
    <w:name w:val="ListLabel 402"/>
    <w:rPr>
      <w:rFonts w:cs="Courier New"/>
    </w:rPr>
  </w:style>
  <w:style w:type="character" w:customStyle="1" w:styleId="ListLabel403">
    <w:name w:val="ListLabel 403"/>
    <w:rPr>
      <w:rFonts w:cs="Wingdings"/>
    </w:rPr>
  </w:style>
  <w:style w:type="character" w:customStyle="1" w:styleId="ListLabel404">
    <w:name w:val="ListLabel 404"/>
    <w:rPr>
      <w:rFonts w:cs="Symbol"/>
    </w:rPr>
  </w:style>
  <w:style w:type="character" w:customStyle="1" w:styleId="ListLabel405">
    <w:name w:val="ListLabel 405"/>
    <w:rPr>
      <w:rFonts w:cs="Courier New"/>
    </w:rPr>
  </w:style>
  <w:style w:type="character" w:customStyle="1" w:styleId="ListLabel406">
    <w:name w:val="ListLabel 406"/>
    <w:rPr>
      <w:rFonts w:cs="Wingdings"/>
    </w:rPr>
  </w:style>
  <w:style w:type="character" w:customStyle="1" w:styleId="ListLabel407">
    <w:name w:val="ListLabel 407"/>
    <w:rPr>
      <w:rFonts w:cs="Symbol"/>
    </w:rPr>
  </w:style>
  <w:style w:type="character" w:customStyle="1" w:styleId="ListLabel408">
    <w:name w:val="ListLabel 408"/>
    <w:rPr>
      <w:rFonts w:cs="Courier New"/>
    </w:rPr>
  </w:style>
  <w:style w:type="character" w:customStyle="1" w:styleId="ListLabel409">
    <w:name w:val="ListLabel 409"/>
    <w:rPr>
      <w:rFonts w:cs="Wingdings"/>
    </w:rPr>
  </w:style>
  <w:style w:type="character" w:customStyle="1" w:styleId="ListLabel410">
    <w:name w:val="ListLabel 410"/>
    <w:rPr>
      <w:rFonts w:cs="Wingdings"/>
      <w:sz w:val="22"/>
    </w:rPr>
  </w:style>
  <w:style w:type="character" w:customStyle="1" w:styleId="ListLabel411">
    <w:name w:val="ListLabel 411"/>
    <w:rPr>
      <w:rFonts w:cs="Courier New"/>
    </w:rPr>
  </w:style>
  <w:style w:type="character" w:customStyle="1" w:styleId="ListLabel412">
    <w:name w:val="ListLabel 412"/>
    <w:rPr>
      <w:rFonts w:cs="Wingdings"/>
    </w:rPr>
  </w:style>
  <w:style w:type="character" w:customStyle="1" w:styleId="ListLabel413">
    <w:name w:val="ListLabel 413"/>
    <w:rPr>
      <w:rFonts w:cs="Symbol"/>
    </w:rPr>
  </w:style>
  <w:style w:type="character" w:customStyle="1" w:styleId="ListLabel414">
    <w:name w:val="ListLabel 414"/>
    <w:rPr>
      <w:rFonts w:cs="Courier New"/>
    </w:rPr>
  </w:style>
  <w:style w:type="character" w:customStyle="1" w:styleId="ListLabel415">
    <w:name w:val="ListLabel 415"/>
    <w:rPr>
      <w:rFonts w:cs="Wingdings"/>
    </w:rPr>
  </w:style>
  <w:style w:type="character" w:customStyle="1" w:styleId="ListLabel416">
    <w:name w:val="ListLabel 416"/>
    <w:rPr>
      <w:rFonts w:cs="Symbol"/>
    </w:rPr>
  </w:style>
  <w:style w:type="character" w:customStyle="1" w:styleId="ListLabel417">
    <w:name w:val="ListLabel 417"/>
    <w:rPr>
      <w:rFonts w:cs="Courier New"/>
    </w:rPr>
  </w:style>
  <w:style w:type="character" w:customStyle="1" w:styleId="ListLabel418">
    <w:name w:val="ListLabel 418"/>
    <w:rPr>
      <w:rFonts w:cs="Wingdings"/>
    </w:rPr>
  </w:style>
  <w:style w:type="character" w:customStyle="1" w:styleId="ListLabel419">
    <w:name w:val="ListLabel 419"/>
    <w:rPr>
      <w:rFonts w:ascii="Times New Roman" w:eastAsia="Times New Roman" w:hAnsi="Times New Roman" w:cs="Symbol"/>
      <w:b/>
      <w:color w:val="000000"/>
    </w:rPr>
  </w:style>
  <w:style w:type="character" w:customStyle="1" w:styleId="ListLabel420">
    <w:name w:val="ListLabel 420"/>
    <w:rPr>
      <w:rFonts w:cs="Courier New"/>
    </w:rPr>
  </w:style>
  <w:style w:type="character" w:customStyle="1" w:styleId="ListLabel421">
    <w:name w:val="ListLabel 421"/>
    <w:rPr>
      <w:rFonts w:cs="Wingdings"/>
    </w:rPr>
  </w:style>
  <w:style w:type="character" w:customStyle="1" w:styleId="ListLabel422">
    <w:name w:val="ListLabel 422"/>
    <w:rPr>
      <w:rFonts w:cs="Symbol"/>
    </w:rPr>
  </w:style>
  <w:style w:type="character" w:customStyle="1" w:styleId="ListLabel423">
    <w:name w:val="ListLabel 423"/>
    <w:rPr>
      <w:rFonts w:cs="Courier New"/>
    </w:rPr>
  </w:style>
  <w:style w:type="character" w:customStyle="1" w:styleId="ListLabel424">
    <w:name w:val="ListLabel 424"/>
    <w:rPr>
      <w:rFonts w:cs="Wingdings"/>
    </w:rPr>
  </w:style>
  <w:style w:type="character" w:customStyle="1" w:styleId="ListLabel425">
    <w:name w:val="ListLabel 425"/>
    <w:rPr>
      <w:rFonts w:cs="Symbol"/>
    </w:rPr>
  </w:style>
  <w:style w:type="character" w:customStyle="1" w:styleId="ListLabel426">
    <w:name w:val="ListLabel 426"/>
    <w:rPr>
      <w:rFonts w:cs="Courier New"/>
    </w:rPr>
  </w:style>
  <w:style w:type="character" w:customStyle="1" w:styleId="ListLabel427">
    <w:name w:val="ListLabel 427"/>
    <w:rPr>
      <w:rFonts w:cs="Wingdings"/>
    </w:rPr>
  </w:style>
  <w:style w:type="character" w:customStyle="1" w:styleId="ListLabel428">
    <w:name w:val="ListLabel 428"/>
    <w:rPr>
      <w:rFonts w:ascii="Times New Roman" w:eastAsia="Times New Roman" w:hAnsi="Times New Roman" w:cs="Symbol"/>
      <w:b/>
      <w:color w:val="000000"/>
      <w:sz w:val="22"/>
    </w:rPr>
  </w:style>
  <w:style w:type="character" w:customStyle="1" w:styleId="ListLabel429">
    <w:name w:val="ListLabel 429"/>
    <w:rPr>
      <w:rFonts w:cs="Symbol"/>
      <w:sz w:val="22"/>
    </w:rPr>
  </w:style>
  <w:style w:type="character" w:customStyle="1" w:styleId="ListLabel430">
    <w:name w:val="ListLabel 430"/>
    <w:rPr>
      <w:rFonts w:cs="Symbol"/>
      <w:color w:val="000000"/>
      <w:sz w:val="22"/>
    </w:rPr>
  </w:style>
  <w:style w:type="character" w:customStyle="1" w:styleId="ListLabel431">
    <w:name w:val="ListLabel 431"/>
    <w:rPr>
      <w:rFonts w:cs="Courier New"/>
    </w:rPr>
  </w:style>
  <w:style w:type="character" w:customStyle="1" w:styleId="ListLabel432">
    <w:name w:val="ListLabel 432"/>
    <w:rPr>
      <w:rFonts w:cs="Wingdings"/>
    </w:rPr>
  </w:style>
  <w:style w:type="character" w:customStyle="1" w:styleId="ListLabel433">
    <w:name w:val="ListLabel 433"/>
    <w:rPr>
      <w:rFonts w:cs="Symbol"/>
    </w:rPr>
  </w:style>
  <w:style w:type="character" w:customStyle="1" w:styleId="ListLabel434">
    <w:name w:val="ListLabel 434"/>
    <w:rPr>
      <w:rFonts w:cs="Courier New"/>
    </w:rPr>
  </w:style>
  <w:style w:type="character" w:customStyle="1" w:styleId="ListLabel435">
    <w:name w:val="ListLabel 435"/>
    <w:rPr>
      <w:rFonts w:cs="Wingdings"/>
    </w:rPr>
  </w:style>
  <w:style w:type="character" w:customStyle="1" w:styleId="ListLabel436">
    <w:name w:val="ListLabel 436"/>
    <w:rPr>
      <w:rFonts w:cs="Symbol"/>
    </w:rPr>
  </w:style>
  <w:style w:type="character" w:customStyle="1" w:styleId="ListLabel437">
    <w:name w:val="ListLabel 437"/>
    <w:rPr>
      <w:rFonts w:cs="Courier New"/>
    </w:rPr>
  </w:style>
  <w:style w:type="character" w:customStyle="1" w:styleId="ListLabel438">
    <w:name w:val="ListLabel 438"/>
    <w:rPr>
      <w:rFonts w:cs="Wingdings"/>
    </w:rPr>
  </w:style>
  <w:style w:type="character" w:customStyle="1" w:styleId="ListLabel439">
    <w:name w:val="ListLabel 439"/>
    <w:rPr>
      <w:rFonts w:cs="Symbol"/>
      <w:sz w:val="22"/>
    </w:rPr>
  </w:style>
  <w:style w:type="character" w:customStyle="1" w:styleId="ListLabel440">
    <w:name w:val="ListLabel 440"/>
    <w:rPr>
      <w:rFonts w:cs="Courier New"/>
    </w:rPr>
  </w:style>
  <w:style w:type="character" w:customStyle="1" w:styleId="ListLabel441">
    <w:name w:val="ListLabel 441"/>
    <w:rPr>
      <w:rFonts w:cs="Wingdings"/>
    </w:rPr>
  </w:style>
  <w:style w:type="character" w:customStyle="1" w:styleId="ListLabel442">
    <w:name w:val="ListLabel 442"/>
    <w:rPr>
      <w:rFonts w:cs="Symbol"/>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Symbol"/>
    </w:rPr>
  </w:style>
  <w:style w:type="character" w:customStyle="1" w:styleId="ListLabel446">
    <w:name w:val="ListLabel 446"/>
    <w:rPr>
      <w:rFonts w:cs="Courier New"/>
    </w:rPr>
  </w:style>
  <w:style w:type="character" w:customStyle="1" w:styleId="ListLabel447">
    <w:name w:val="ListLabel 447"/>
    <w:rPr>
      <w:rFonts w:cs="Wingdings"/>
    </w:rPr>
  </w:style>
  <w:style w:type="character" w:customStyle="1" w:styleId="ListLabel448">
    <w:name w:val="ListLabel 448"/>
    <w:rPr>
      <w:rFonts w:cs="Wingdings"/>
    </w:rPr>
  </w:style>
  <w:style w:type="character" w:customStyle="1" w:styleId="ListLabel449">
    <w:name w:val="ListLabel 449"/>
    <w:rPr>
      <w:rFonts w:cs="Courier New"/>
    </w:rPr>
  </w:style>
  <w:style w:type="character" w:customStyle="1" w:styleId="ListLabel450">
    <w:name w:val="ListLabel 450"/>
    <w:rPr>
      <w:rFonts w:cs="Wingdings"/>
    </w:rPr>
  </w:style>
  <w:style w:type="character" w:customStyle="1" w:styleId="ListLabel451">
    <w:name w:val="ListLabel 451"/>
    <w:rPr>
      <w:rFonts w:cs="Symbol"/>
    </w:rPr>
  </w:style>
  <w:style w:type="character" w:customStyle="1" w:styleId="ListLabel452">
    <w:name w:val="ListLabel 452"/>
    <w:rPr>
      <w:rFonts w:cs="Courier New"/>
    </w:rPr>
  </w:style>
  <w:style w:type="character" w:customStyle="1" w:styleId="ListLabel453">
    <w:name w:val="ListLabel 453"/>
    <w:rPr>
      <w:rFonts w:cs="Wingdings"/>
    </w:rPr>
  </w:style>
  <w:style w:type="character" w:customStyle="1" w:styleId="ListLabel454">
    <w:name w:val="ListLabel 454"/>
    <w:rPr>
      <w:rFonts w:cs="Symbol"/>
    </w:rPr>
  </w:style>
  <w:style w:type="character" w:customStyle="1" w:styleId="ListLabel455">
    <w:name w:val="ListLabel 455"/>
    <w:rPr>
      <w:rFonts w:cs="Courier New"/>
    </w:rPr>
  </w:style>
  <w:style w:type="character" w:customStyle="1" w:styleId="ListLabel456">
    <w:name w:val="ListLabel 456"/>
    <w:rPr>
      <w:rFonts w:cs="Wingdings"/>
    </w:rPr>
  </w:style>
  <w:style w:type="character" w:customStyle="1" w:styleId="ListLabel457">
    <w:name w:val="ListLabel 457"/>
    <w:rPr>
      <w:rFonts w:cs="OpenSymbol"/>
      <w:b w:val="0"/>
      <w:sz w:val="28"/>
      <w:szCs w:val="28"/>
    </w:rPr>
  </w:style>
  <w:style w:type="character" w:customStyle="1" w:styleId="ListLabel458">
    <w:name w:val="ListLabel 458"/>
    <w:rPr>
      <w:rFonts w:cs="OpenSymbol"/>
      <w:sz w:val="28"/>
      <w:szCs w:val="28"/>
    </w:rPr>
  </w:style>
  <w:style w:type="character" w:customStyle="1" w:styleId="ListLabel459">
    <w:name w:val="ListLabel 459"/>
    <w:rPr>
      <w:rFonts w:cs="OpenSymbol"/>
      <w:sz w:val="28"/>
      <w:szCs w:val="28"/>
    </w:rPr>
  </w:style>
  <w:style w:type="character" w:customStyle="1" w:styleId="ListLabel460">
    <w:name w:val="ListLabel 460"/>
    <w:rPr>
      <w:rFonts w:cs="OpenSymbol"/>
      <w:sz w:val="28"/>
      <w:szCs w:val="28"/>
    </w:rPr>
  </w:style>
  <w:style w:type="character" w:customStyle="1" w:styleId="ListLabel461">
    <w:name w:val="ListLabel 461"/>
    <w:rPr>
      <w:rFonts w:cs="OpenSymbol"/>
      <w:sz w:val="28"/>
      <w:szCs w:val="28"/>
    </w:rPr>
  </w:style>
  <w:style w:type="character" w:customStyle="1" w:styleId="ListLabel462">
    <w:name w:val="ListLabel 462"/>
    <w:rPr>
      <w:rFonts w:cs="OpenSymbol"/>
      <w:sz w:val="28"/>
      <w:szCs w:val="28"/>
    </w:rPr>
  </w:style>
  <w:style w:type="character" w:customStyle="1" w:styleId="ListLabel463">
    <w:name w:val="ListLabel 463"/>
    <w:rPr>
      <w:rFonts w:cs="OpenSymbol"/>
      <w:sz w:val="28"/>
      <w:szCs w:val="28"/>
    </w:rPr>
  </w:style>
  <w:style w:type="character" w:customStyle="1" w:styleId="ListLabel464">
    <w:name w:val="ListLabel 464"/>
    <w:rPr>
      <w:rFonts w:cs="OpenSymbol"/>
      <w:sz w:val="28"/>
      <w:szCs w:val="28"/>
    </w:rPr>
  </w:style>
  <w:style w:type="character" w:customStyle="1" w:styleId="ListLabel465">
    <w:name w:val="ListLabel 465"/>
    <w:rPr>
      <w:rFonts w:cs="OpenSymbol"/>
      <w:sz w:val="28"/>
      <w:szCs w:val="28"/>
    </w:rPr>
  </w:style>
  <w:style w:type="character" w:customStyle="1" w:styleId="ListLabel466">
    <w:name w:val="ListLabel 466"/>
    <w:rPr>
      <w:rFonts w:ascii="Times New Roman" w:eastAsia="Times New Roman" w:hAnsi="Times New Roman" w:cs="Times New Roman"/>
      <w:color w:val="000000"/>
      <w:u w:val="none"/>
    </w:rPr>
  </w:style>
  <w:style w:type="character" w:customStyle="1" w:styleId="ListLabel467">
    <w:name w:val="ListLabel 467"/>
    <w:rPr>
      <w:rFonts w:ascii="Times New Roman" w:eastAsia="Times New Roman" w:hAnsi="Times New Roman" w:cs="Symbol"/>
      <w:b w:val="0"/>
      <w:color w:val="000000"/>
      <w:sz w:val="22"/>
    </w:rPr>
  </w:style>
  <w:style w:type="character" w:customStyle="1" w:styleId="ListLabel468">
    <w:name w:val="ListLabel 468"/>
    <w:rPr>
      <w:rFonts w:cs="Courier New"/>
    </w:rPr>
  </w:style>
  <w:style w:type="character" w:customStyle="1" w:styleId="ListLabel469">
    <w:name w:val="ListLabel 469"/>
    <w:rPr>
      <w:rFonts w:cs="Wingdings"/>
    </w:rPr>
  </w:style>
  <w:style w:type="character" w:customStyle="1" w:styleId="ListLabel470">
    <w:name w:val="ListLabel 470"/>
    <w:rPr>
      <w:rFonts w:cs="Symbol"/>
    </w:rPr>
  </w:style>
  <w:style w:type="character" w:customStyle="1" w:styleId="ListLabel471">
    <w:name w:val="ListLabel 471"/>
    <w:rPr>
      <w:rFonts w:cs="Courier New"/>
    </w:rPr>
  </w:style>
  <w:style w:type="character" w:customStyle="1" w:styleId="ListLabel472">
    <w:name w:val="ListLabel 472"/>
    <w:rPr>
      <w:rFonts w:cs="Wingdings"/>
    </w:rPr>
  </w:style>
  <w:style w:type="character" w:customStyle="1" w:styleId="ListLabel473">
    <w:name w:val="ListLabel 473"/>
    <w:rPr>
      <w:rFonts w:cs="Symbol"/>
    </w:rPr>
  </w:style>
  <w:style w:type="character" w:customStyle="1" w:styleId="ListLabel474">
    <w:name w:val="ListLabel 474"/>
    <w:rPr>
      <w:rFonts w:cs="Courier New"/>
    </w:rPr>
  </w:style>
  <w:style w:type="character" w:customStyle="1" w:styleId="ListLabel475">
    <w:name w:val="ListLabel 475"/>
    <w:rPr>
      <w:rFonts w:cs="Wingdings"/>
    </w:rPr>
  </w:style>
  <w:style w:type="character" w:customStyle="1" w:styleId="ListLabel476">
    <w:name w:val="ListLabel 476"/>
    <w:rPr>
      <w:rFonts w:cs="Symbol"/>
      <w:b/>
      <w:sz w:val="22"/>
    </w:rPr>
  </w:style>
  <w:style w:type="character" w:customStyle="1" w:styleId="ListLabel477">
    <w:name w:val="ListLabel 477"/>
    <w:rPr>
      <w:rFonts w:cs="Courier New"/>
    </w:rPr>
  </w:style>
  <w:style w:type="character" w:customStyle="1" w:styleId="ListLabel478">
    <w:name w:val="ListLabel 478"/>
    <w:rPr>
      <w:rFonts w:cs="Wingdings"/>
    </w:rPr>
  </w:style>
  <w:style w:type="character" w:customStyle="1" w:styleId="ListLabel479">
    <w:name w:val="ListLabel 479"/>
    <w:rPr>
      <w:rFonts w:cs="Symbol"/>
    </w:rPr>
  </w:style>
  <w:style w:type="character" w:customStyle="1" w:styleId="ListLabel480">
    <w:name w:val="ListLabel 480"/>
    <w:rPr>
      <w:rFonts w:cs="Courier New"/>
    </w:rPr>
  </w:style>
  <w:style w:type="character" w:customStyle="1" w:styleId="ListLabel481">
    <w:name w:val="ListLabel 481"/>
    <w:rPr>
      <w:rFonts w:cs="Wingdings"/>
    </w:rPr>
  </w:style>
  <w:style w:type="character" w:customStyle="1" w:styleId="ListLabel482">
    <w:name w:val="ListLabel 482"/>
    <w:rPr>
      <w:rFonts w:cs="Symbol"/>
    </w:rPr>
  </w:style>
  <w:style w:type="character" w:customStyle="1" w:styleId="ListLabel483">
    <w:name w:val="ListLabel 483"/>
    <w:rPr>
      <w:rFonts w:cs="Courier New"/>
    </w:rPr>
  </w:style>
  <w:style w:type="character" w:customStyle="1" w:styleId="ListLabel484">
    <w:name w:val="ListLabel 484"/>
    <w:rPr>
      <w:rFonts w:cs="Wingdings"/>
    </w:rPr>
  </w:style>
  <w:style w:type="character" w:customStyle="1" w:styleId="ListLabel485">
    <w:name w:val="ListLabel 485"/>
    <w:rPr>
      <w:rFonts w:cs="Symbol"/>
      <w:b/>
      <w:sz w:val="22"/>
    </w:rPr>
  </w:style>
  <w:style w:type="character" w:customStyle="1" w:styleId="ListLabel486">
    <w:name w:val="ListLabel 486"/>
    <w:rPr>
      <w:rFonts w:cs="Courier New"/>
    </w:rPr>
  </w:style>
  <w:style w:type="character" w:customStyle="1" w:styleId="ListLabel487">
    <w:name w:val="ListLabel 487"/>
    <w:rPr>
      <w:rFonts w:cs="Wingdings"/>
    </w:rPr>
  </w:style>
  <w:style w:type="character" w:customStyle="1" w:styleId="ListLabel488">
    <w:name w:val="ListLabel 488"/>
    <w:rPr>
      <w:rFonts w:cs="Symbol"/>
    </w:rPr>
  </w:style>
  <w:style w:type="character" w:customStyle="1" w:styleId="ListLabel489">
    <w:name w:val="ListLabel 489"/>
    <w:rPr>
      <w:rFonts w:cs="Courier New"/>
    </w:rPr>
  </w:style>
  <w:style w:type="character" w:customStyle="1" w:styleId="ListLabel490">
    <w:name w:val="ListLabel 490"/>
    <w:rPr>
      <w:rFonts w:cs="Wingdings"/>
    </w:rPr>
  </w:style>
  <w:style w:type="character" w:customStyle="1" w:styleId="ListLabel491">
    <w:name w:val="ListLabel 491"/>
    <w:rPr>
      <w:rFonts w:cs="Symbol"/>
    </w:rPr>
  </w:style>
  <w:style w:type="character" w:customStyle="1" w:styleId="ListLabel492">
    <w:name w:val="ListLabel 492"/>
    <w:rPr>
      <w:rFonts w:cs="Courier New"/>
    </w:rPr>
  </w:style>
  <w:style w:type="character" w:customStyle="1" w:styleId="ListLabel493">
    <w:name w:val="ListLabel 493"/>
    <w:rPr>
      <w:rFonts w:cs="Wingdings"/>
    </w:rPr>
  </w:style>
  <w:style w:type="character" w:customStyle="1" w:styleId="ListLabel494">
    <w:name w:val="ListLabel 494"/>
    <w:rPr>
      <w:rFonts w:ascii="Times New Roman" w:eastAsia="Times New Roman" w:hAnsi="Times New Roman" w:cs="Symbol"/>
    </w:rPr>
  </w:style>
  <w:style w:type="character" w:customStyle="1" w:styleId="ListLabel495">
    <w:name w:val="ListLabel 495"/>
    <w:rPr>
      <w:rFonts w:cs="Courier New"/>
    </w:rPr>
  </w:style>
  <w:style w:type="character" w:customStyle="1" w:styleId="ListLabel496">
    <w:name w:val="ListLabel 496"/>
    <w:rPr>
      <w:rFonts w:cs="Wingdings"/>
    </w:rPr>
  </w:style>
  <w:style w:type="character" w:customStyle="1" w:styleId="ListLabel497">
    <w:name w:val="ListLabel 497"/>
    <w:rPr>
      <w:rFonts w:cs="Symbol"/>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eastAsia="Times New Roman" w:cs="Times New Roman"/>
      <w:b/>
      <w:bCs/>
      <w:spacing w:val="1"/>
      <w:sz w:val="28"/>
      <w:szCs w:val="28"/>
    </w:rPr>
  </w:style>
  <w:style w:type="character" w:customStyle="1" w:styleId="ListLabel504">
    <w:name w:val="ListLabel 504"/>
    <w:rPr>
      <w:rFonts w:ascii="Times New Roman" w:eastAsia="Times New Roman" w:hAnsi="Times New Roman" w:cs="Symbol"/>
      <w:b/>
      <w:sz w:val="22"/>
      <w:szCs w:val="22"/>
    </w:rPr>
  </w:style>
  <w:style w:type="character" w:customStyle="1" w:styleId="ListLabel505">
    <w:name w:val="ListLabel 505"/>
    <w:rPr>
      <w:rFonts w:eastAsia="Times New Roman" w:cs="Times New Roman"/>
      <w:spacing w:val="-2"/>
      <w:sz w:val="22"/>
      <w:szCs w:val="22"/>
    </w:rPr>
  </w:style>
  <w:style w:type="character" w:customStyle="1" w:styleId="ListLabel506">
    <w:name w:val="ListLabel 506"/>
    <w:rPr>
      <w:rFonts w:cs="Wingdings"/>
      <w:b/>
      <w:sz w:val="22"/>
    </w:rPr>
  </w:style>
  <w:style w:type="character" w:customStyle="1" w:styleId="ListLabel507">
    <w:name w:val="ListLabel 507"/>
    <w:rPr>
      <w:rFonts w:cs="Courier New"/>
    </w:rPr>
  </w:style>
  <w:style w:type="character" w:customStyle="1" w:styleId="ListLabel508">
    <w:name w:val="ListLabel 508"/>
    <w:rPr>
      <w:rFonts w:cs="Wingdings"/>
    </w:rPr>
  </w:style>
  <w:style w:type="character" w:customStyle="1" w:styleId="ListLabel509">
    <w:name w:val="ListLabel 509"/>
    <w:rPr>
      <w:rFonts w:cs="Symbol"/>
    </w:rPr>
  </w:style>
  <w:style w:type="character" w:customStyle="1" w:styleId="ListLabel510">
    <w:name w:val="ListLabel 510"/>
    <w:rPr>
      <w:rFonts w:cs="Courier New"/>
    </w:rPr>
  </w:style>
  <w:style w:type="character" w:customStyle="1" w:styleId="ListLabel511">
    <w:name w:val="ListLabel 511"/>
    <w:rPr>
      <w:rFonts w:cs="Wingdings"/>
    </w:rPr>
  </w:style>
  <w:style w:type="character" w:customStyle="1" w:styleId="ListLabel512">
    <w:name w:val="ListLabel 512"/>
    <w:rPr>
      <w:rFonts w:cs="Symbol"/>
    </w:rPr>
  </w:style>
  <w:style w:type="character" w:customStyle="1" w:styleId="ListLabel513">
    <w:name w:val="ListLabel 513"/>
    <w:rPr>
      <w:rFonts w:cs="Courier New"/>
    </w:rPr>
  </w:style>
  <w:style w:type="character" w:customStyle="1" w:styleId="ListLabel514">
    <w:name w:val="ListLabel 514"/>
    <w:rPr>
      <w:rFonts w:cs="Wingdings"/>
    </w:rPr>
  </w:style>
  <w:style w:type="character" w:customStyle="1" w:styleId="ListLabel515">
    <w:name w:val="ListLabel 515"/>
    <w:rPr>
      <w:rFonts w:cs="Wingdings"/>
      <w:sz w:val="22"/>
    </w:rPr>
  </w:style>
  <w:style w:type="character" w:customStyle="1" w:styleId="ListLabel516">
    <w:name w:val="ListLabel 516"/>
    <w:rPr>
      <w:rFonts w:cs="Courier New"/>
    </w:rPr>
  </w:style>
  <w:style w:type="character" w:customStyle="1" w:styleId="ListLabel517">
    <w:name w:val="ListLabel 517"/>
    <w:rPr>
      <w:rFonts w:cs="Wingdings"/>
    </w:rPr>
  </w:style>
  <w:style w:type="character" w:customStyle="1" w:styleId="ListLabel518">
    <w:name w:val="ListLabel 518"/>
    <w:rPr>
      <w:rFonts w:cs="Symbol"/>
    </w:rPr>
  </w:style>
  <w:style w:type="character" w:customStyle="1" w:styleId="ListLabel519">
    <w:name w:val="ListLabel 519"/>
    <w:rPr>
      <w:rFonts w:cs="Courier New"/>
    </w:rPr>
  </w:style>
  <w:style w:type="character" w:customStyle="1" w:styleId="ListLabel520">
    <w:name w:val="ListLabel 520"/>
    <w:rPr>
      <w:rFonts w:cs="Wingdings"/>
    </w:rPr>
  </w:style>
  <w:style w:type="character" w:customStyle="1" w:styleId="ListLabel521">
    <w:name w:val="ListLabel 521"/>
    <w:rPr>
      <w:rFonts w:cs="Symbol"/>
    </w:rPr>
  </w:style>
  <w:style w:type="character" w:customStyle="1" w:styleId="ListLabel522">
    <w:name w:val="ListLabel 522"/>
    <w:rPr>
      <w:rFonts w:cs="Courier New"/>
    </w:rPr>
  </w:style>
  <w:style w:type="character" w:customStyle="1" w:styleId="ListLabel523">
    <w:name w:val="ListLabel 523"/>
    <w:rPr>
      <w:rFonts w:cs="Wingdings"/>
    </w:rPr>
  </w:style>
  <w:style w:type="character" w:customStyle="1" w:styleId="ListLabel524">
    <w:name w:val="ListLabel 524"/>
    <w:rPr>
      <w:rFonts w:cs="Wingdings"/>
      <w:sz w:val="22"/>
    </w:rPr>
  </w:style>
  <w:style w:type="character" w:customStyle="1" w:styleId="ListLabel525">
    <w:name w:val="ListLabel 525"/>
    <w:rPr>
      <w:rFonts w:cs="Courier New"/>
    </w:rPr>
  </w:style>
  <w:style w:type="character" w:customStyle="1" w:styleId="ListLabel526">
    <w:name w:val="ListLabel 526"/>
    <w:rPr>
      <w:rFonts w:cs="Wingdings"/>
    </w:rPr>
  </w:style>
  <w:style w:type="character" w:customStyle="1" w:styleId="ListLabel527">
    <w:name w:val="ListLabel 527"/>
    <w:rPr>
      <w:rFonts w:cs="Symbol"/>
    </w:rPr>
  </w:style>
  <w:style w:type="character" w:customStyle="1" w:styleId="ListLabel528">
    <w:name w:val="ListLabel 528"/>
    <w:rPr>
      <w:rFonts w:cs="Courier New"/>
    </w:rPr>
  </w:style>
  <w:style w:type="character" w:customStyle="1" w:styleId="ListLabel529">
    <w:name w:val="ListLabel 529"/>
    <w:rPr>
      <w:rFonts w:cs="Wingdings"/>
    </w:rPr>
  </w:style>
  <w:style w:type="character" w:customStyle="1" w:styleId="ListLabel530">
    <w:name w:val="ListLabel 530"/>
    <w:rPr>
      <w:rFonts w:cs="Symbol"/>
    </w:rPr>
  </w:style>
  <w:style w:type="character" w:customStyle="1" w:styleId="ListLabel531">
    <w:name w:val="ListLabel 531"/>
    <w:rPr>
      <w:rFonts w:cs="Courier New"/>
    </w:rPr>
  </w:style>
  <w:style w:type="character" w:customStyle="1" w:styleId="ListLabel532">
    <w:name w:val="ListLabel 532"/>
    <w:rPr>
      <w:rFonts w:cs="Wingdings"/>
    </w:rPr>
  </w:style>
  <w:style w:type="character" w:customStyle="1" w:styleId="ListLabel533">
    <w:name w:val="ListLabel 533"/>
    <w:rPr>
      <w:rFonts w:ascii="Times New Roman" w:eastAsia="Times New Roman" w:hAnsi="Times New Roman" w:cs="Symbol"/>
      <w:b/>
      <w:color w:val="000000"/>
    </w:rPr>
  </w:style>
  <w:style w:type="character" w:customStyle="1" w:styleId="ListLabel534">
    <w:name w:val="ListLabel 534"/>
    <w:rPr>
      <w:rFonts w:cs="Courier New"/>
    </w:rPr>
  </w:style>
  <w:style w:type="character" w:customStyle="1" w:styleId="ListLabel535">
    <w:name w:val="ListLabel 535"/>
    <w:rPr>
      <w:rFonts w:cs="Wingdings"/>
    </w:rPr>
  </w:style>
  <w:style w:type="character" w:customStyle="1" w:styleId="ListLabel536">
    <w:name w:val="ListLabel 536"/>
    <w:rPr>
      <w:rFonts w:cs="Symbol"/>
    </w:rPr>
  </w:style>
  <w:style w:type="character" w:customStyle="1" w:styleId="ListLabel537">
    <w:name w:val="ListLabel 537"/>
    <w:rPr>
      <w:rFonts w:cs="Courier New"/>
    </w:rPr>
  </w:style>
  <w:style w:type="character" w:customStyle="1" w:styleId="ListLabel538">
    <w:name w:val="ListLabel 538"/>
    <w:rPr>
      <w:rFonts w:cs="Wingdings"/>
    </w:rPr>
  </w:style>
  <w:style w:type="character" w:customStyle="1" w:styleId="ListLabel539">
    <w:name w:val="ListLabel 539"/>
    <w:rPr>
      <w:rFonts w:cs="Symbol"/>
    </w:rPr>
  </w:style>
  <w:style w:type="character" w:customStyle="1" w:styleId="ListLabel540">
    <w:name w:val="ListLabel 540"/>
    <w:rPr>
      <w:rFonts w:cs="Courier New"/>
    </w:rPr>
  </w:style>
  <w:style w:type="character" w:customStyle="1" w:styleId="ListLabel541">
    <w:name w:val="ListLabel 541"/>
    <w:rPr>
      <w:rFonts w:cs="Wingdings"/>
    </w:rPr>
  </w:style>
  <w:style w:type="character" w:customStyle="1" w:styleId="ListLabel542">
    <w:name w:val="ListLabel 542"/>
    <w:rPr>
      <w:rFonts w:ascii="Times New Roman" w:eastAsia="Times New Roman" w:hAnsi="Times New Roman" w:cs="Symbol"/>
      <w:b/>
      <w:color w:val="000000"/>
      <w:sz w:val="22"/>
    </w:rPr>
  </w:style>
  <w:style w:type="character" w:customStyle="1" w:styleId="ListLabel543">
    <w:name w:val="ListLabel 543"/>
    <w:rPr>
      <w:rFonts w:cs="Symbol"/>
      <w:sz w:val="22"/>
    </w:rPr>
  </w:style>
  <w:style w:type="character" w:customStyle="1" w:styleId="ListLabel544">
    <w:name w:val="ListLabel 544"/>
    <w:rPr>
      <w:rFonts w:cs="Symbol"/>
      <w:color w:val="000000"/>
      <w:sz w:val="22"/>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cs="Symbol"/>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sz w:val="22"/>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559">
    <w:name w:val="ListLabel 559"/>
    <w:rPr>
      <w:rFonts w:cs="Symbol"/>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Wingdings"/>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OpenSymbol"/>
      <w:b w:val="0"/>
      <w:sz w:val="22"/>
      <w:szCs w:val="22"/>
    </w:rPr>
  </w:style>
  <w:style w:type="character" w:customStyle="1" w:styleId="ListLabel572">
    <w:name w:val="ListLabel 572"/>
    <w:rPr>
      <w:rFonts w:cs="OpenSymbol"/>
      <w:sz w:val="28"/>
      <w:szCs w:val="28"/>
    </w:rPr>
  </w:style>
  <w:style w:type="character" w:customStyle="1" w:styleId="ListLabel573">
    <w:name w:val="ListLabel 573"/>
    <w:rPr>
      <w:rFonts w:cs="OpenSymbol"/>
      <w:sz w:val="28"/>
      <w:szCs w:val="28"/>
    </w:rPr>
  </w:style>
  <w:style w:type="character" w:customStyle="1" w:styleId="ListLabel574">
    <w:name w:val="ListLabel 574"/>
    <w:rPr>
      <w:rFonts w:cs="OpenSymbol"/>
      <w:sz w:val="28"/>
      <w:szCs w:val="28"/>
    </w:rPr>
  </w:style>
  <w:style w:type="character" w:customStyle="1" w:styleId="ListLabel575">
    <w:name w:val="ListLabel 575"/>
    <w:rPr>
      <w:rFonts w:cs="OpenSymbol"/>
      <w:sz w:val="28"/>
      <w:szCs w:val="28"/>
    </w:rPr>
  </w:style>
  <w:style w:type="character" w:customStyle="1" w:styleId="ListLabel576">
    <w:name w:val="ListLabel 576"/>
    <w:rPr>
      <w:rFonts w:cs="OpenSymbol"/>
      <w:sz w:val="28"/>
      <w:szCs w:val="28"/>
    </w:rPr>
  </w:style>
  <w:style w:type="character" w:customStyle="1" w:styleId="ListLabel577">
    <w:name w:val="ListLabel 577"/>
    <w:rPr>
      <w:rFonts w:cs="OpenSymbol"/>
      <w:sz w:val="28"/>
      <w:szCs w:val="28"/>
    </w:rPr>
  </w:style>
  <w:style w:type="character" w:customStyle="1" w:styleId="ListLabel578">
    <w:name w:val="ListLabel 578"/>
    <w:rPr>
      <w:rFonts w:cs="OpenSymbol"/>
      <w:sz w:val="28"/>
      <w:szCs w:val="28"/>
    </w:rPr>
  </w:style>
  <w:style w:type="character" w:customStyle="1" w:styleId="ListLabel579">
    <w:name w:val="ListLabel 579"/>
    <w:rPr>
      <w:rFonts w:cs="OpenSymbol"/>
      <w:sz w:val="28"/>
      <w:szCs w:val="28"/>
    </w:rPr>
  </w:style>
  <w:style w:type="character" w:customStyle="1" w:styleId="ListLabel580">
    <w:name w:val="ListLabel 580"/>
    <w:rPr>
      <w:rFonts w:ascii="Times New Roman" w:eastAsia="Times New Roman" w:hAnsi="Times New Roman" w:cs="Times New Roman"/>
      <w:color w:val="000000"/>
      <w:u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581">
    <w:name w:val="ListLabel 581"/>
    <w:rPr>
      <w:rFonts w:cs="Symbol"/>
      <w:b w:val="0"/>
      <w:color w:val="000000"/>
      <w:sz w:val="22"/>
    </w:rPr>
  </w:style>
  <w:style w:type="character" w:customStyle="1" w:styleId="ListLabel582">
    <w:name w:val="ListLabel 582"/>
    <w:rPr>
      <w:rFonts w:cs="Courier New"/>
    </w:rPr>
  </w:style>
  <w:style w:type="character" w:customStyle="1" w:styleId="ListLabel583">
    <w:name w:val="ListLabel 583"/>
    <w:rPr>
      <w:rFonts w:cs="Wingdings"/>
    </w:rPr>
  </w:style>
  <w:style w:type="character" w:customStyle="1" w:styleId="ListLabel584">
    <w:name w:val="ListLabel 584"/>
    <w:rPr>
      <w:rFonts w:cs="Symbol"/>
    </w:rPr>
  </w:style>
  <w:style w:type="character" w:customStyle="1" w:styleId="ListLabel585">
    <w:name w:val="ListLabel 585"/>
    <w:rPr>
      <w:rFonts w:cs="Courier New"/>
    </w:rPr>
  </w:style>
  <w:style w:type="character" w:customStyle="1" w:styleId="ListLabel586">
    <w:name w:val="ListLabel 586"/>
    <w:rPr>
      <w:rFonts w:cs="Wingdings"/>
    </w:rPr>
  </w:style>
  <w:style w:type="character" w:customStyle="1" w:styleId="ListLabel587">
    <w:name w:val="ListLabel 587"/>
    <w:rPr>
      <w:rFonts w:cs="Symbol"/>
    </w:rPr>
  </w:style>
  <w:style w:type="character" w:customStyle="1" w:styleId="ListLabel588">
    <w:name w:val="ListLabel 588"/>
    <w:rPr>
      <w:rFonts w:cs="Courier New"/>
    </w:rPr>
  </w:style>
  <w:style w:type="character" w:customStyle="1" w:styleId="ListLabel589">
    <w:name w:val="ListLabel 589"/>
    <w:rPr>
      <w:rFonts w:cs="Wingdings"/>
    </w:rPr>
  </w:style>
  <w:style w:type="character" w:customStyle="1" w:styleId="ListLabel590">
    <w:name w:val="ListLabel 590"/>
    <w:rPr>
      <w:rFonts w:cs="Symbol"/>
      <w:b/>
      <w:sz w:val="22"/>
    </w:rPr>
  </w:style>
  <w:style w:type="character" w:customStyle="1" w:styleId="ListLabel591">
    <w:name w:val="ListLabel 591"/>
    <w:rPr>
      <w:rFonts w:cs="Courier New"/>
    </w:rPr>
  </w:style>
  <w:style w:type="character" w:customStyle="1" w:styleId="ListLabel592">
    <w:name w:val="ListLabel 592"/>
    <w:rPr>
      <w:rFonts w:cs="Wingdings"/>
    </w:rPr>
  </w:style>
  <w:style w:type="character" w:customStyle="1" w:styleId="ListLabel593">
    <w:name w:val="ListLabel 593"/>
    <w:rPr>
      <w:rFonts w:cs="Symbol"/>
    </w:rPr>
  </w:style>
  <w:style w:type="character" w:customStyle="1" w:styleId="ListLabel594">
    <w:name w:val="ListLabel 594"/>
    <w:rPr>
      <w:rFonts w:cs="Courier New"/>
    </w:rPr>
  </w:style>
  <w:style w:type="character" w:customStyle="1" w:styleId="ListLabel595">
    <w:name w:val="ListLabel 595"/>
    <w:rPr>
      <w:rFonts w:cs="Wingdings"/>
    </w:rPr>
  </w:style>
  <w:style w:type="character" w:customStyle="1" w:styleId="ListLabel596">
    <w:name w:val="ListLabel 596"/>
    <w:rPr>
      <w:rFonts w:cs="Symbol"/>
    </w:rPr>
  </w:style>
  <w:style w:type="character" w:customStyle="1" w:styleId="ListLabel597">
    <w:name w:val="ListLabel 597"/>
    <w:rPr>
      <w:rFonts w:cs="Courier New"/>
    </w:rPr>
  </w:style>
  <w:style w:type="character" w:customStyle="1" w:styleId="ListLabel598">
    <w:name w:val="ListLabel 598"/>
    <w:rPr>
      <w:rFonts w:cs="Wingdings"/>
    </w:rPr>
  </w:style>
  <w:style w:type="character" w:customStyle="1" w:styleId="ListLabel599">
    <w:name w:val="ListLabel 599"/>
    <w:rPr>
      <w:rFonts w:cs="Symbol"/>
      <w:b/>
      <w:sz w:val="22"/>
    </w:rPr>
  </w:style>
  <w:style w:type="character" w:customStyle="1" w:styleId="ListLabel600">
    <w:name w:val="ListLabel 600"/>
    <w:rPr>
      <w:rFonts w:cs="Courier New"/>
    </w:rPr>
  </w:style>
  <w:style w:type="character" w:customStyle="1" w:styleId="ListLabel601">
    <w:name w:val="ListLabel 601"/>
    <w:rPr>
      <w:rFonts w:cs="Wingdings"/>
    </w:rPr>
  </w:style>
  <w:style w:type="character" w:customStyle="1" w:styleId="ListLabel602">
    <w:name w:val="ListLabel 602"/>
    <w:rPr>
      <w:rFonts w:cs="Symbol"/>
    </w:rPr>
  </w:style>
  <w:style w:type="character" w:customStyle="1" w:styleId="ListLabel603">
    <w:name w:val="ListLabel 603"/>
    <w:rPr>
      <w:rFonts w:cs="Courier New"/>
    </w:rPr>
  </w:style>
  <w:style w:type="character" w:customStyle="1" w:styleId="ListLabel604">
    <w:name w:val="ListLabel 604"/>
    <w:rPr>
      <w:rFonts w:cs="Wingdings"/>
    </w:rPr>
  </w:style>
  <w:style w:type="character" w:customStyle="1" w:styleId="ListLabel605">
    <w:name w:val="ListLabel 605"/>
    <w:rPr>
      <w:rFonts w:cs="Symbol"/>
    </w:rPr>
  </w:style>
  <w:style w:type="character" w:customStyle="1" w:styleId="ListLabel606">
    <w:name w:val="ListLabel 606"/>
    <w:rPr>
      <w:rFonts w:cs="Courier New"/>
    </w:rPr>
  </w:style>
  <w:style w:type="character" w:customStyle="1" w:styleId="ListLabel607">
    <w:name w:val="ListLabel 607"/>
    <w:rPr>
      <w:rFonts w:cs="Wingdings"/>
    </w:rPr>
  </w:style>
  <w:style w:type="character" w:customStyle="1" w:styleId="ListLabel608">
    <w:name w:val="ListLabel 608"/>
    <w:rPr>
      <w:rFonts w:ascii="Times New Roman" w:eastAsia="Times New Roman" w:hAnsi="Times New Roman" w:cs="Symbol"/>
    </w:rPr>
  </w:style>
  <w:style w:type="character" w:customStyle="1" w:styleId="ListLabel609">
    <w:name w:val="ListLabel 609"/>
    <w:rPr>
      <w:rFonts w:cs="Courier New"/>
    </w:rPr>
  </w:style>
  <w:style w:type="character" w:customStyle="1" w:styleId="ListLabel610">
    <w:name w:val="ListLabel 610"/>
    <w:rPr>
      <w:rFonts w:cs="Wingdings"/>
    </w:rPr>
  </w:style>
  <w:style w:type="character" w:customStyle="1" w:styleId="ListLabel611">
    <w:name w:val="ListLabel 611"/>
    <w:rPr>
      <w:rFonts w:cs="Symbol"/>
    </w:rPr>
  </w:style>
  <w:style w:type="character" w:customStyle="1" w:styleId="ListLabel612">
    <w:name w:val="ListLabel 612"/>
    <w:rPr>
      <w:rFonts w:cs="Courier New"/>
    </w:rPr>
  </w:style>
  <w:style w:type="character" w:customStyle="1" w:styleId="ListLabel613">
    <w:name w:val="ListLabel 613"/>
    <w:rPr>
      <w:rFonts w:cs="Wingdings"/>
    </w:rPr>
  </w:style>
  <w:style w:type="character" w:customStyle="1" w:styleId="ListLabel614">
    <w:name w:val="ListLabel 614"/>
    <w:rPr>
      <w:rFonts w:cs="Symbol"/>
    </w:rPr>
  </w:style>
  <w:style w:type="character" w:customStyle="1" w:styleId="ListLabel615">
    <w:name w:val="ListLabel 615"/>
    <w:rPr>
      <w:rFonts w:cs="Courier New"/>
    </w:rPr>
  </w:style>
  <w:style w:type="character" w:customStyle="1" w:styleId="ListLabel616">
    <w:name w:val="ListLabel 616"/>
    <w:rPr>
      <w:rFonts w:cs="Wingdings"/>
    </w:rPr>
  </w:style>
  <w:style w:type="character" w:customStyle="1" w:styleId="ListLabel617">
    <w:name w:val="ListLabel 617"/>
    <w:rPr>
      <w:rFonts w:eastAsia="Times New Roman" w:cs="Times New Roman"/>
      <w:b/>
      <w:bCs/>
      <w:spacing w:val="1"/>
      <w:sz w:val="28"/>
      <w:szCs w:val="28"/>
    </w:rPr>
  </w:style>
  <w:style w:type="character" w:customStyle="1" w:styleId="ListLabel618">
    <w:name w:val="ListLabel 618"/>
    <w:rPr>
      <w:rFonts w:ascii="Times New Roman" w:eastAsia="Times New Roman" w:hAnsi="Times New Roman" w:cs="Symbol"/>
      <w:b/>
      <w:sz w:val="22"/>
      <w:szCs w:val="22"/>
    </w:rPr>
  </w:style>
  <w:style w:type="character" w:customStyle="1" w:styleId="ListLabel619">
    <w:name w:val="ListLabel 619"/>
    <w:rPr>
      <w:rFonts w:eastAsia="Times New Roman" w:cs="Times New Roman"/>
      <w:spacing w:val="-2"/>
      <w:sz w:val="22"/>
      <w:szCs w:val="22"/>
    </w:rPr>
  </w:style>
  <w:style w:type="character" w:customStyle="1" w:styleId="ListLabel620">
    <w:name w:val="ListLabel 620"/>
    <w:rPr>
      <w:rFonts w:cs="Wingdings"/>
      <w:b/>
      <w:sz w:val="22"/>
    </w:rPr>
  </w:style>
  <w:style w:type="character" w:customStyle="1" w:styleId="ListLabel621">
    <w:name w:val="ListLabel 621"/>
    <w:rPr>
      <w:rFonts w:cs="Courier New"/>
    </w:rPr>
  </w:style>
  <w:style w:type="character" w:customStyle="1" w:styleId="ListLabel622">
    <w:name w:val="ListLabel 622"/>
    <w:rPr>
      <w:rFonts w:cs="Wingdings"/>
    </w:rPr>
  </w:style>
  <w:style w:type="character" w:customStyle="1" w:styleId="ListLabel623">
    <w:name w:val="ListLabel 623"/>
    <w:rPr>
      <w:rFonts w:cs="Symbol"/>
    </w:rPr>
  </w:style>
  <w:style w:type="character" w:customStyle="1" w:styleId="ListLabel624">
    <w:name w:val="ListLabel 624"/>
    <w:rPr>
      <w:rFonts w:cs="Courier New"/>
    </w:rPr>
  </w:style>
  <w:style w:type="character" w:customStyle="1" w:styleId="ListLabel625">
    <w:name w:val="ListLabel 625"/>
    <w:rPr>
      <w:rFonts w:cs="Wingdings"/>
    </w:rPr>
  </w:style>
  <w:style w:type="character" w:customStyle="1" w:styleId="ListLabel626">
    <w:name w:val="ListLabel 626"/>
    <w:rPr>
      <w:rFonts w:cs="Symbol"/>
    </w:rPr>
  </w:style>
  <w:style w:type="character" w:customStyle="1" w:styleId="ListLabel627">
    <w:name w:val="ListLabel 627"/>
    <w:rPr>
      <w:rFonts w:cs="Courier New"/>
    </w:rPr>
  </w:style>
  <w:style w:type="character" w:customStyle="1" w:styleId="ListLabel628">
    <w:name w:val="ListLabel 628"/>
    <w:rPr>
      <w:rFonts w:cs="Wingdings"/>
    </w:rPr>
  </w:style>
  <w:style w:type="character" w:customStyle="1" w:styleId="ListLabel629">
    <w:name w:val="ListLabel 629"/>
    <w:rPr>
      <w:rFonts w:cs="Wingdings"/>
      <w:sz w:val="22"/>
    </w:rPr>
  </w:style>
  <w:style w:type="character" w:customStyle="1" w:styleId="ListLabel630">
    <w:name w:val="ListLabel 630"/>
    <w:rPr>
      <w:rFonts w:cs="Courier New"/>
    </w:rPr>
  </w:style>
  <w:style w:type="character" w:customStyle="1" w:styleId="ListLabel631">
    <w:name w:val="ListLabel 631"/>
    <w:rPr>
      <w:rFonts w:cs="Wingdings"/>
    </w:rPr>
  </w:style>
  <w:style w:type="character" w:customStyle="1" w:styleId="ListLabel632">
    <w:name w:val="ListLabel 632"/>
    <w:rPr>
      <w:rFonts w:cs="Symbol"/>
    </w:rPr>
  </w:style>
  <w:style w:type="character" w:customStyle="1" w:styleId="ListLabel633">
    <w:name w:val="ListLabel 633"/>
    <w:rPr>
      <w:rFonts w:cs="Courier New"/>
    </w:rPr>
  </w:style>
  <w:style w:type="character" w:customStyle="1" w:styleId="ListLabel634">
    <w:name w:val="ListLabel 634"/>
    <w:rPr>
      <w:rFonts w:cs="Wingdings"/>
    </w:rPr>
  </w:style>
  <w:style w:type="character" w:customStyle="1" w:styleId="ListLabel635">
    <w:name w:val="ListLabel 635"/>
    <w:rPr>
      <w:rFonts w:cs="Symbol"/>
    </w:rPr>
  </w:style>
  <w:style w:type="character" w:customStyle="1" w:styleId="ListLabel636">
    <w:name w:val="ListLabel 636"/>
    <w:rPr>
      <w:rFonts w:cs="Courier New"/>
    </w:rPr>
  </w:style>
  <w:style w:type="character" w:customStyle="1" w:styleId="ListLabel637">
    <w:name w:val="ListLabel 637"/>
    <w:rPr>
      <w:rFonts w:cs="Wingdings"/>
    </w:rPr>
  </w:style>
  <w:style w:type="character" w:customStyle="1" w:styleId="ListLabel638">
    <w:name w:val="ListLabel 638"/>
    <w:rPr>
      <w:rFonts w:cs="Wingdings"/>
      <w:sz w:val="22"/>
    </w:rPr>
  </w:style>
  <w:style w:type="character" w:customStyle="1" w:styleId="ListLabel639">
    <w:name w:val="ListLabel 639"/>
    <w:rPr>
      <w:rFonts w:cs="Courier New"/>
    </w:rPr>
  </w:style>
  <w:style w:type="character" w:customStyle="1" w:styleId="ListLabel640">
    <w:name w:val="ListLabel 640"/>
    <w:rPr>
      <w:rFonts w:cs="Wingdings"/>
    </w:rPr>
  </w:style>
  <w:style w:type="character" w:customStyle="1" w:styleId="ListLabel641">
    <w:name w:val="ListLabel 641"/>
    <w:rPr>
      <w:rFonts w:cs="Symbol"/>
    </w:rPr>
  </w:style>
  <w:style w:type="character" w:customStyle="1" w:styleId="ListLabel642">
    <w:name w:val="ListLabel 642"/>
    <w:rPr>
      <w:rFonts w:cs="Courier New"/>
    </w:rPr>
  </w:style>
  <w:style w:type="character" w:customStyle="1" w:styleId="ListLabel643">
    <w:name w:val="ListLabel 643"/>
    <w:rPr>
      <w:rFonts w:cs="Wingdings"/>
    </w:rPr>
  </w:style>
  <w:style w:type="character" w:customStyle="1" w:styleId="ListLabel644">
    <w:name w:val="ListLabel 644"/>
    <w:rPr>
      <w:rFonts w:cs="Symbol"/>
    </w:rPr>
  </w:style>
  <w:style w:type="character" w:customStyle="1" w:styleId="ListLabel645">
    <w:name w:val="ListLabel 645"/>
    <w:rPr>
      <w:rFonts w:cs="Courier New"/>
    </w:rPr>
  </w:style>
  <w:style w:type="character" w:customStyle="1" w:styleId="ListLabel646">
    <w:name w:val="ListLabel 646"/>
    <w:rPr>
      <w:rFonts w:cs="Wingdings"/>
    </w:rPr>
  </w:style>
  <w:style w:type="character" w:customStyle="1" w:styleId="ListLabel647">
    <w:name w:val="ListLabel 647"/>
    <w:rPr>
      <w:rFonts w:cs="Symbol"/>
      <w:b/>
      <w:color w:val="000000"/>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Symbol"/>
    </w:rPr>
  </w:style>
  <w:style w:type="character" w:customStyle="1" w:styleId="ListLabel654">
    <w:name w:val="ListLabel 654"/>
    <w:rPr>
      <w:rFonts w:cs="Courier New"/>
    </w:rPr>
  </w:style>
  <w:style w:type="character" w:customStyle="1" w:styleId="ListLabel655">
    <w:name w:val="ListLabel 655"/>
    <w:rPr>
      <w:rFonts w:cs="Wingdings"/>
    </w:rPr>
  </w:style>
  <w:style w:type="character" w:customStyle="1" w:styleId="ListLabel656">
    <w:name w:val="ListLabel 656"/>
    <w:rPr>
      <w:rFonts w:cs="Symbol"/>
      <w:b/>
      <w:color w:val="000000"/>
      <w:sz w:val="22"/>
    </w:rPr>
  </w:style>
  <w:style w:type="character" w:customStyle="1" w:styleId="ListLabel657">
    <w:name w:val="ListLabel 657"/>
    <w:rPr>
      <w:rFonts w:cs="Symbol"/>
      <w:sz w:val="22"/>
    </w:rPr>
  </w:style>
  <w:style w:type="character" w:customStyle="1" w:styleId="ListLabel658">
    <w:name w:val="ListLabel 658"/>
    <w:rPr>
      <w:rFonts w:cs="Symbol"/>
      <w:color w:val="000000"/>
      <w:sz w:val="22"/>
    </w:rPr>
  </w:style>
  <w:style w:type="character" w:customStyle="1" w:styleId="ListLabel659">
    <w:name w:val="ListLabel 659"/>
    <w:rPr>
      <w:rFonts w:cs="Courier New"/>
    </w:rPr>
  </w:style>
  <w:style w:type="character" w:customStyle="1" w:styleId="ListLabel660">
    <w:name w:val="ListLabel 660"/>
    <w:rPr>
      <w:rFonts w:cs="Wingdings"/>
    </w:rPr>
  </w:style>
  <w:style w:type="character" w:customStyle="1" w:styleId="ListLabel661">
    <w:name w:val="ListLabel 661"/>
    <w:rPr>
      <w:rFonts w:cs="Symbol"/>
    </w:rPr>
  </w:style>
  <w:style w:type="character" w:customStyle="1" w:styleId="ListLabel662">
    <w:name w:val="ListLabel 662"/>
    <w:rPr>
      <w:rFonts w:cs="Courier New"/>
    </w:rPr>
  </w:style>
  <w:style w:type="character" w:customStyle="1" w:styleId="ListLabel663">
    <w:name w:val="ListLabel 663"/>
    <w:rPr>
      <w:rFonts w:cs="Wingdings"/>
    </w:rPr>
  </w:style>
  <w:style w:type="character" w:customStyle="1" w:styleId="ListLabel664">
    <w:name w:val="ListLabel 664"/>
    <w:rPr>
      <w:rFonts w:cs="Symbol"/>
    </w:rPr>
  </w:style>
  <w:style w:type="character" w:customStyle="1" w:styleId="ListLabel665">
    <w:name w:val="ListLabel 665"/>
    <w:rPr>
      <w:rFonts w:cs="Courier New"/>
    </w:rPr>
  </w:style>
  <w:style w:type="character" w:customStyle="1" w:styleId="ListLabel666">
    <w:name w:val="ListLabel 666"/>
    <w:rPr>
      <w:rFonts w:cs="Wingdings"/>
    </w:rPr>
  </w:style>
  <w:style w:type="character" w:customStyle="1" w:styleId="ListLabel667">
    <w:name w:val="ListLabel 667"/>
    <w:rPr>
      <w:rFonts w:cs="Symbol"/>
      <w:sz w:val="22"/>
    </w:rPr>
  </w:style>
  <w:style w:type="character" w:customStyle="1" w:styleId="ListLabel668">
    <w:name w:val="ListLabel 668"/>
    <w:rPr>
      <w:rFonts w:cs="Wingdings"/>
    </w:rPr>
  </w:style>
  <w:style w:type="character" w:customStyle="1" w:styleId="ListLabel669">
    <w:name w:val="ListLabel 669"/>
    <w:rPr>
      <w:rFonts w:cs="Symbol"/>
    </w:rPr>
  </w:style>
  <w:style w:type="character" w:customStyle="1" w:styleId="ListLabel670">
    <w:name w:val="ListLabel 670"/>
    <w:rPr>
      <w:rFonts w:cs="Courier New"/>
    </w:rPr>
  </w:style>
  <w:style w:type="character" w:customStyle="1" w:styleId="ListLabel671">
    <w:name w:val="ListLabel 671"/>
    <w:rPr>
      <w:rFonts w:cs="Wingdings"/>
    </w:rPr>
  </w:style>
  <w:style w:type="character" w:customStyle="1" w:styleId="ListLabel672">
    <w:name w:val="ListLabel 672"/>
    <w:rPr>
      <w:rFonts w:cs="Symbol"/>
    </w:rPr>
  </w:style>
  <w:style w:type="character" w:customStyle="1" w:styleId="ListLabel673">
    <w:name w:val="ListLabel 673"/>
    <w:rPr>
      <w:rFonts w:cs="Courier New"/>
    </w:rPr>
  </w:style>
  <w:style w:type="character" w:customStyle="1" w:styleId="ListLabel674">
    <w:name w:val="ListLabel 674"/>
    <w:rPr>
      <w:rFonts w:cs="Wingdings"/>
    </w:rPr>
  </w:style>
  <w:style w:type="character" w:customStyle="1" w:styleId="ListLabel675">
    <w:name w:val="ListLabel 675"/>
    <w:rPr>
      <w:rFonts w:cs="Wingdings"/>
    </w:rPr>
  </w:style>
  <w:style w:type="character" w:customStyle="1" w:styleId="ListLabel676">
    <w:name w:val="ListLabel 676"/>
    <w:rPr>
      <w:rFonts w:cs="Courier New"/>
    </w:rPr>
  </w:style>
  <w:style w:type="character" w:customStyle="1" w:styleId="ListLabel677">
    <w:name w:val="ListLabel 677"/>
    <w:rPr>
      <w:rFonts w:cs="Wingdings"/>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rPr>
  </w:style>
  <w:style w:type="character" w:customStyle="1" w:styleId="ListLabel681">
    <w:name w:val="ListLabel 681"/>
    <w:rPr>
      <w:rFonts w:cs="Symbol"/>
    </w:rPr>
  </w:style>
  <w:style w:type="character" w:customStyle="1" w:styleId="ListLabel682">
    <w:name w:val="ListLabel 682"/>
    <w:rPr>
      <w:rFonts w:cs="Courier New"/>
    </w:rPr>
  </w:style>
  <w:style w:type="character" w:customStyle="1" w:styleId="ListLabel683">
    <w:name w:val="ListLabel 683"/>
    <w:rPr>
      <w:rFonts w:cs="Wingdings"/>
    </w:rPr>
  </w:style>
  <w:style w:type="character" w:customStyle="1" w:styleId="ListLabel684">
    <w:name w:val="ListLabel 684"/>
    <w:rPr>
      <w:rFonts w:cs="OpenSymbol"/>
      <w:b w:val="0"/>
      <w:sz w:val="22"/>
      <w:szCs w:val="22"/>
    </w:rPr>
  </w:style>
  <w:style w:type="character" w:customStyle="1" w:styleId="ListLabel685">
    <w:name w:val="ListLabel 685"/>
    <w:rPr>
      <w:rFonts w:cs="OpenSymbol"/>
      <w:sz w:val="28"/>
      <w:szCs w:val="28"/>
    </w:rPr>
  </w:style>
  <w:style w:type="character" w:customStyle="1" w:styleId="ListLabel686">
    <w:name w:val="ListLabel 686"/>
    <w:rPr>
      <w:rFonts w:cs="OpenSymbol"/>
      <w:sz w:val="28"/>
      <w:szCs w:val="28"/>
    </w:rPr>
  </w:style>
  <w:style w:type="character" w:customStyle="1" w:styleId="ListLabel687">
    <w:name w:val="ListLabel 687"/>
    <w:rPr>
      <w:rFonts w:cs="OpenSymbol"/>
      <w:sz w:val="28"/>
      <w:szCs w:val="28"/>
    </w:rPr>
  </w:style>
  <w:style w:type="character" w:customStyle="1" w:styleId="ListLabel688">
    <w:name w:val="ListLabel 688"/>
    <w:rPr>
      <w:rFonts w:cs="OpenSymbol"/>
      <w:sz w:val="28"/>
      <w:szCs w:val="28"/>
    </w:rPr>
  </w:style>
  <w:style w:type="character" w:customStyle="1" w:styleId="ListLabel689">
    <w:name w:val="ListLabel 689"/>
    <w:rPr>
      <w:rFonts w:cs="OpenSymbol"/>
      <w:sz w:val="28"/>
      <w:szCs w:val="28"/>
    </w:rPr>
  </w:style>
  <w:style w:type="character" w:customStyle="1" w:styleId="ListLabel690">
    <w:name w:val="ListLabel 690"/>
    <w:rPr>
      <w:rFonts w:cs="OpenSymbol"/>
      <w:sz w:val="28"/>
      <w:szCs w:val="28"/>
    </w:rPr>
  </w:style>
  <w:style w:type="character" w:customStyle="1" w:styleId="ListLabel691">
    <w:name w:val="ListLabel 691"/>
    <w:rPr>
      <w:rFonts w:cs="OpenSymbol"/>
      <w:sz w:val="28"/>
      <w:szCs w:val="28"/>
    </w:rPr>
  </w:style>
  <w:style w:type="character" w:customStyle="1" w:styleId="ListLabel692">
    <w:name w:val="ListLabel 692"/>
    <w:rPr>
      <w:rFonts w:cs="OpenSymbol"/>
      <w:sz w:val="28"/>
      <w:szCs w:val="28"/>
    </w:rPr>
  </w:style>
  <w:style w:type="character" w:customStyle="1" w:styleId="ListLabel693">
    <w:name w:val="ListLabel 693"/>
    <w:rPr>
      <w:rFonts w:cs="Courier New"/>
    </w:rPr>
  </w:style>
  <w:style w:type="character" w:customStyle="1" w:styleId="ListLabel694">
    <w:name w:val="ListLabel 694"/>
    <w:rPr>
      <w:rFonts w:cs="Courier New"/>
    </w:rPr>
  </w:style>
  <w:style w:type="character" w:customStyle="1" w:styleId="ListLabel695">
    <w:name w:val="ListLabel 695"/>
    <w:rPr>
      <w:rFonts w:cs="Courier New"/>
    </w:rPr>
  </w:style>
  <w:style w:type="character" w:customStyle="1" w:styleId="ListLabel696">
    <w:name w:val="ListLabel 696"/>
    <w:rPr>
      <w:rFonts w:cs="Symbol"/>
      <w:sz w:val="22"/>
    </w:rPr>
  </w:style>
  <w:style w:type="character" w:customStyle="1" w:styleId="ListLabel697">
    <w:name w:val="ListLabel 697"/>
    <w:rPr>
      <w:rFonts w:cs="Wingdings"/>
    </w:rPr>
  </w:style>
  <w:style w:type="character" w:customStyle="1" w:styleId="ListLabel698">
    <w:name w:val="ListLabel 698"/>
    <w:rPr>
      <w:rFonts w:cs="Symbol"/>
    </w:rPr>
  </w:style>
  <w:style w:type="character" w:customStyle="1" w:styleId="ListLabel699">
    <w:name w:val="ListLabel 699"/>
    <w:rPr>
      <w:rFonts w:cs="Courier New"/>
    </w:rPr>
  </w:style>
  <w:style w:type="character" w:customStyle="1" w:styleId="ListLabel700">
    <w:name w:val="ListLabel 700"/>
    <w:rPr>
      <w:rFonts w:cs="Wingdings"/>
    </w:rPr>
  </w:style>
  <w:style w:type="character" w:customStyle="1" w:styleId="ListLabel701">
    <w:name w:val="ListLabel 701"/>
    <w:rPr>
      <w:rFonts w:cs="Symbol"/>
    </w:rPr>
  </w:style>
  <w:style w:type="character" w:customStyle="1" w:styleId="ListLabel702">
    <w:name w:val="ListLabel 702"/>
    <w:rPr>
      <w:rFonts w:cs="Courier New"/>
    </w:rPr>
  </w:style>
  <w:style w:type="character" w:customStyle="1" w:styleId="ListLabel703">
    <w:name w:val="ListLabel 703"/>
    <w:rPr>
      <w:rFonts w:cs="Wingdings"/>
    </w:rPr>
  </w:style>
  <w:style w:type="character" w:customStyle="1" w:styleId="ListLabel704">
    <w:name w:val="ListLabel 704"/>
    <w:rPr>
      <w:rFonts w:cs="Courier New"/>
    </w:rPr>
  </w:style>
  <w:style w:type="character" w:customStyle="1" w:styleId="ListLabel705">
    <w:name w:val="ListLabel 705"/>
    <w:rPr>
      <w:rFonts w:cs="Courier New"/>
    </w:rPr>
  </w:style>
  <w:style w:type="character" w:customStyle="1" w:styleId="ListLabel706">
    <w:name w:val="ListLabel 706"/>
    <w:rPr>
      <w:rFonts w:cs="Courier New"/>
    </w:rPr>
  </w:style>
  <w:style w:type="character" w:customStyle="1" w:styleId="ListLabel707">
    <w:name w:val="ListLabel 707"/>
    <w:rPr>
      <w:rFonts w:cs="Courier New"/>
    </w:rPr>
  </w:style>
  <w:style w:type="character" w:customStyle="1" w:styleId="ListLabel708">
    <w:name w:val="ListLabel 708"/>
    <w:rPr>
      <w:rFonts w:cs="Courier New"/>
    </w:rPr>
  </w:style>
  <w:style w:type="character" w:customStyle="1" w:styleId="ListLabel709">
    <w:name w:val="ListLabel 709"/>
    <w:rPr>
      <w:rFonts w:cs="Courier New"/>
    </w:rPr>
  </w:style>
  <w:style w:type="character" w:customStyle="1" w:styleId="ListLabel710">
    <w:name w:val="ListLabel 710"/>
    <w:rPr>
      <w:rFonts w:cs="Wingdings"/>
    </w:rPr>
  </w:style>
  <w:style w:type="character" w:customStyle="1" w:styleId="ListLabel711">
    <w:name w:val="ListLabel 711"/>
    <w:rPr>
      <w:rFonts w:cs="Courier New"/>
    </w:rPr>
  </w:style>
  <w:style w:type="character" w:customStyle="1" w:styleId="ListLabel712">
    <w:name w:val="ListLabel 712"/>
    <w:rPr>
      <w:rFonts w:cs="Wingdings"/>
    </w:rPr>
  </w:style>
  <w:style w:type="character" w:customStyle="1" w:styleId="ListLabel713">
    <w:name w:val="ListLabel 713"/>
    <w:rPr>
      <w:rFonts w:cs="Symbol"/>
    </w:rPr>
  </w:style>
  <w:style w:type="character" w:customStyle="1" w:styleId="ListLabel714">
    <w:name w:val="ListLabel 714"/>
    <w:rPr>
      <w:rFonts w:cs="Courier New"/>
    </w:rPr>
  </w:style>
  <w:style w:type="character" w:customStyle="1" w:styleId="ListLabel715">
    <w:name w:val="ListLabel 715"/>
    <w:rPr>
      <w:rFonts w:cs="Wingdings"/>
    </w:rPr>
  </w:style>
  <w:style w:type="character" w:customStyle="1" w:styleId="ListLabel716">
    <w:name w:val="ListLabel 716"/>
    <w:rPr>
      <w:rFonts w:cs="Symbol"/>
    </w:rPr>
  </w:style>
  <w:style w:type="character" w:customStyle="1" w:styleId="ListLabel717">
    <w:name w:val="ListLabel 717"/>
    <w:rPr>
      <w:rFonts w:cs="Courier New"/>
    </w:rPr>
  </w:style>
  <w:style w:type="character" w:customStyle="1" w:styleId="ListLabel718">
    <w:name w:val="ListLabel 718"/>
    <w:rPr>
      <w:rFonts w:cs="Wingdings"/>
    </w:rPr>
  </w:style>
  <w:style w:type="character" w:customStyle="1" w:styleId="ListLabel719">
    <w:name w:val="ListLabel 719"/>
    <w:rPr>
      <w:rFonts w:cs="Courier New"/>
    </w:rPr>
  </w:style>
  <w:style w:type="character" w:customStyle="1" w:styleId="ListLabel720">
    <w:name w:val="ListLabel 720"/>
    <w:rPr>
      <w:rFonts w:cs="Courier New"/>
    </w:rPr>
  </w:style>
  <w:style w:type="character" w:customStyle="1" w:styleId="ListLabel721">
    <w:name w:val="ListLabel 721"/>
    <w:rPr>
      <w:rFonts w:cs="Courier New"/>
    </w:rPr>
  </w:style>
  <w:style w:type="character" w:customStyle="1" w:styleId="ListLabel722">
    <w:name w:val="ListLabel 722"/>
    <w:rPr>
      <w:rFonts w:cs="Courier New"/>
    </w:rPr>
  </w:style>
  <w:style w:type="character" w:customStyle="1" w:styleId="ListLabel723">
    <w:name w:val="ListLabel 723"/>
    <w:rPr>
      <w:rFonts w:cs="Courier New"/>
    </w:rPr>
  </w:style>
  <w:style w:type="character" w:customStyle="1" w:styleId="ListLabel724">
    <w:name w:val="ListLabel 724"/>
    <w:rPr>
      <w:rFonts w:cs="Courier New"/>
    </w:rPr>
  </w:style>
  <w:style w:type="character" w:customStyle="1" w:styleId="ListLabel725">
    <w:name w:val="ListLabel 725"/>
    <w:rPr>
      <w:rFonts w:cs="Courier New"/>
    </w:rPr>
  </w:style>
  <w:style w:type="character" w:customStyle="1" w:styleId="ListLabel726">
    <w:name w:val="ListLabel 726"/>
    <w:rPr>
      <w:rFonts w:cs="Courier New"/>
    </w:rPr>
  </w:style>
  <w:style w:type="character" w:customStyle="1" w:styleId="ListLabel727">
    <w:name w:val="ListLabel 727"/>
    <w:rPr>
      <w:color w:val="000000"/>
      <w:sz w:val="22"/>
    </w:rPr>
  </w:style>
  <w:style w:type="character" w:customStyle="1" w:styleId="ListLabel728">
    <w:name w:val="ListLabel 728"/>
    <w:rPr>
      <w:rFonts w:cs="Courier New"/>
    </w:rPr>
  </w:style>
  <w:style w:type="character" w:customStyle="1" w:styleId="ListLabel729">
    <w:name w:val="ListLabel 729"/>
    <w:rPr>
      <w:rFonts w:cs="Courier New"/>
    </w:rPr>
  </w:style>
  <w:style w:type="character" w:customStyle="1" w:styleId="ListLabel730">
    <w:name w:val="ListLabel 730"/>
    <w:rPr>
      <w:rFonts w:cs="Courier New"/>
    </w:rPr>
  </w:style>
  <w:style w:type="character" w:customStyle="1" w:styleId="ListLabel731">
    <w:name w:val="ListLabel 731"/>
    <w:rPr>
      <w:rFonts w:eastAsia="Times New Roman" w:cs="Times New Roman"/>
      <w:b/>
      <w:bCs/>
      <w:spacing w:val="1"/>
      <w:sz w:val="28"/>
      <w:szCs w:val="28"/>
    </w:rPr>
  </w:style>
  <w:style w:type="character" w:customStyle="1" w:styleId="ListLabel732">
    <w:name w:val="ListLabel 732"/>
    <w:rPr>
      <w:rFonts w:cs="Symbol"/>
      <w:b/>
      <w:sz w:val="22"/>
      <w:szCs w:val="22"/>
    </w:rPr>
  </w:style>
  <w:style w:type="character" w:customStyle="1" w:styleId="ListLabel733">
    <w:name w:val="ListLabel 733"/>
    <w:rPr>
      <w:rFonts w:eastAsia="Times New Roman" w:cs="Times New Roman"/>
      <w:spacing w:val="-2"/>
      <w:sz w:val="22"/>
      <w:szCs w:val="22"/>
    </w:rPr>
  </w:style>
  <w:style w:type="character" w:customStyle="1" w:styleId="ListLabel734">
    <w:name w:val="ListLabel 734"/>
    <w:rPr>
      <w:rFonts w:ascii="Times New Roman" w:eastAsia="Times New Roman" w:hAnsi="Times New Roman" w:cs="Times New Roman"/>
      <w:color w:val="000000"/>
      <w:u w:val="none"/>
    </w:rPr>
  </w:style>
  <w:style w:type="character" w:customStyle="1" w:styleId="ListLabel735">
    <w:name w:val="ListLabel 735"/>
    <w:rPr>
      <w:rFonts w:ascii="Times New Roman" w:eastAsia="Times New Roman" w:hAnsi="Times New Roman" w:cs="Times New Roman"/>
    </w:rPr>
  </w:style>
  <w:style w:type="character" w:customStyle="1" w:styleId="ListLabel736">
    <w:name w:val="ListLabel 736"/>
    <w:rPr>
      <w:rFonts w:cs="Symbol"/>
      <w:b w:val="0"/>
      <w:color w:val="000000"/>
      <w:sz w:val="22"/>
    </w:rPr>
  </w:style>
  <w:style w:type="character" w:customStyle="1" w:styleId="ListLabel737">
    <w:name w:val="ListLabel 737"/>
    <w:rPr>
      <w:rFonts w:cs="Courier New"/>
    </w:rPr>
  </w:style>
  <w:style w:type="character" w:customStyle="1" w:styleId="ListLabel738">
    <w:name w:val="ListLabel 738"/>
    <w:rPr>
      <w:rFonts w:cs="Wingdings"/>
    </w:rPr>
  </w:style>
  <w:style w:type="character" w:customStyle="1" w:styleId="ListLabel739">
    <w:name w:val="ListLabel 739"/>
    <w:rPr>
      <w:rFonts w:cs="Symbol"/>
    </w:rPr>
  </w:style>
  <w:style w:type="character" w:customStyle="1" w:styleId="ListLabel740">
    <w:name w:val="ListLabel 740"/>
    <w:rPr>
      <w:rFonts w:cs="Courier New"/>
    </w:rPr>
  </w:style>
  <w:style w:type="character" w:customStyle="1" w:styleId="ListLabel741">
    <w:name w:val="ListLabel 741"/>
    <w:rPr>
      <w:rFonts w:cs="Wingdings"/>
    </w:rPr>
  </w:style>
  <w:style w:type="character" w:customStyle="1" w:styleId="ListLabel742">
    <w:name w:val="ListLabel 742"/>
    <w:rPr>
      <w:rFonts w:cs="Symbol"/>
    </w:rPr>
  </w:style>
  <w:style w:type="character" w:customStyle="1" w:styleId="ListLabel743">
    <w:name w:val="ListLabel 743"/>
    <w:rPr>
      <w:rFonts w:cs="Courier New"/>
    </w:rPr>
  </w:style>
  <w:style w:type="character" w:customStyle="1" w:styleId="ListLabel744">
    <w:name w:val="ListLabel 744"/>
    <w:rPr>
      <w:rFonts w:cs="Wingdings"/>
    </w:rPr>
  </w:style>
  <w:style w:type="character" w:customStyle="1" w:styleId="ListLabel745">
    <w:name w:val="ListLabel 745"/>
    <w:rPr>
      <w:rFonts w:cs="Symbol"/>
      <w:b/>
      <w:sz w:val="22"/>
    </w:rPr>
  </w:style>
  <w:style w:type="character" w:customStyle="1" w:styleId="ListLabel746">
    <w:name w:val="ListLabel 746"/>
    <w:rPr>
      <w:rFonts w:cs="Courier New"/>
    </w:rPr>
  </w:style>
  <w:style w:type="character" w:customStyle="1" w:styleId="ListLabel747">
    <w:name w:val="ListLabel 747"/>
    <w:rPr>
      <w:rFonts w:cs="Wingdings"/>
    </w:rPr>
  </w:style>
  <w:style w:type="character" w:customStyle="1" w:styleId="ListLabel748">
    <w:name w:val="ListLabel 748"/>
    <w:rPr>
      <w:rFonts w:cs="Symbol"/>
    </w:rPr>
  </w:style>
  <w:style w:type="character" w:customStyle="1" w:styleId="ListLabel749">
    <w:name w:val="ListLabel 749"/>
    <w:rPr>
      <w:rFonts w:cs="Courier New"/>
    </w:rPr>
  </w:style>
  <w:style w:type="character" w:customStyle="1" w:styleId="ListLabel750">
    <w:name w:val="ListLabel 750"/>
    <w:rPr>
      <w:rFonts w:cs="Wingdings"/>
    </w:rPr>
  </w:style>
  <w:style w:type="character" w:customStyle="1" w:styleId="ListLabel751">
    <w:name w:val="ListLabel 751"/>
    <w:rPr>
      <w:rFonts w:cs="Symbol"/>
    </w:rPr>
  </w:style>
  <w:style w:type="character" w:customStyle="1" w:styleId="ListLabel752">
    <w:name w:val="ListLabel 752"/>
    <w:rPr>
      <w:rFonts w:cs="Courier New"/>
    </w:rPr>
  </w:style>
  <w:style w:type="character" w:customStyle="1" w:styleId="ListLabel753">
    <w:name w:val="ListLabel 753"/>
    <w:rPr>
      <w:rFonts w:cs="Wingdings"/>
    </w:rPr>
  </w:style>
  <w:style w:type="character" w:customStyle="1" w:styleId="ListLabel754">
    <w:name w:val="ListLabel 754"/>
    <w:rPr>
      <w:rFonts w:cs="Symbol"/>
      <w:b/>
      <w:sz w:val="22"/>
    </w:rPr>
  </w:style>
  <w:style w:type="character" w:customStyle="1" w:styleId="ListLabel755">
    <w:name w:val="ListLabel 755"/>
    <w:rPr>
      <w:rFonts w:cs="Courier New"/>
    </w:rPr>
  </w:style>
  <w:style w:type="character" w:customStyle="1" w:styleId="ListLabel756">
    <w:name w:val="ListLabel 756"/>
    <w:rPr>
      <w:rFonts w:cs="Wingdings"/>
    </w:rPr>
  </w:style>
  <w:style w:type="character" w:customStyle="1" w:styleId="ListLabel757">
    <w:name w:val="ListLabel 757"/>
    <w:rPr>
      <w:rFonts w:cs="Symbol"/>
    </w:rPr>
  </w:style>
  <w:style w:type="character" w:customStyle="1" w:styleId="ListLabel758">
    <w:name w:val="ListLabel 758"/>
    <w:rPr>
      <w:rFonts w:cs="Courier New"/>
    </w:rPr>
  </w:style>
  <w:style w:type="character" w:customStyle="1" w:styleId="ListLabel759">
    <w:name w:val="ListLabel 759"/>
    <w:rPr>
      <w:rFonts w:cs="Wingdings"/>
    </w:rPr>
  </w:style>
  <w:style w:type="character" w:customStyle="1" w:styleId="ListLabel760">
    <w:name w:val="ListLabel 760"/>
    <w:rPr>
      <w:rFonts w:cs="Symbol"/>
    </w:rPr>
  </w:style>
  <w:style w:type="character" w:customStyle="1" w:styleId="ListLabel761">
    <w:name w:val="ListLabel 761"/>
    <w:rPr>
      <w:rFonts w:cs="Courier New"/>
    </w:rPr>
  </w:style>
  <w:style w:type="character" w:customStyle="1" w:styleId="ListLabel762">
    <w:name w:val="ListLabel 762"/>
    <w:rPr>
      <w:rFonts w:cs="Wingdings"/>
    </w:rPr>
  </w:style>
  <w:style w:type="character" w:customStyle="1" w:styleId="ListLabel763">
    <w:name w:val="ListLabel 763"/>
    <w:rPr>
      <w:rFonts w:ascii="Times New Roman" w:eastAsia="Times New Roman" w:hAnsi="Times New Roman" w:cs="Symbol"/>
    </w:rPr>
  </w:style>
  <w:style w:type="character" w:customStyle="1" w:styleId="ListLabel764">
    <w:name w:val="ListLabel 764"/>
    <w:rPr>
      <w:rFonts w:cs="Courier New"/>
    </w:rPr>
  </w:style>
  <w:style w:type="character" w:customStyle="1" w:styleId="ListLabel765">
    <w:name w:val="ListLabel 765"/>
    <w:rPr>
      <w:rFonts w:cs="Wingdings"/>
    </w:rPr>
  </w:style>
  <w:style w:type="character" w:customStyle="1" w:styleId="ListLabel766">
    <w:name w:val="ListLabel 766"/>
    <w:rPr>
      <w:rFonts w:cs="Symbol"/>
    </w:rPr>
  </w:style>
  <w:style w:type="character" w:customStyle="1" w:styleId="ListLabel767">
    <w:name w:val="ListLabel 767"/>
    <w:rPr>
      <w:rFonts w:cs="Courier New"/>
    </w:rPr>
  </w:style>
  <w:style w:type="character" w:customStyle="1" w:styleId="ListLabel768">
    <w:name w:val="ListLabel 768"/>
    <w:rPr>
      <w:rFonts w:cs="Wingdings"/>
    </w:rPr>
  </w:style>
  <w:style w:type="character" w:customStyle="1" w:styleId="ListLabel769">
    <w:name w:val="ListLabel 769"/>
    <w:rPr>
      <w:rFonts w:cs="Symbol"/>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eastAsia="Times New Roman" w:cs="Times New Roman"/>
      <w:b/>
      <w:bCs/>
      <w:spacing w:val="1"/>
      <w:sz w:val="28"/>
      <w:szCs w:val="28"/>
    </w:rPr>
  </w:style>
  <w:style w:type="character" w:customStyle="1" w:styleId="ListLabel773">
    <w:name w:val="ListLabel 773"/>
    <w:rPr>
      <w:rFonts w:ascii="Times New Roman" w:eastAsia="Times New Roman" w:hAnsi="Times New Roman" w:cs="Symbol"/>
      <w:b/>
      <w:sz w:val="22"/>
      <w:szCs w:val="22"/>
    </w:rPr>
  </w:style>
  <w:style w:type="character" w:customStyle="1" w:styleId="ListLabel774">
    <w:name w:val="ListLabel 774"/>
    <w:rPr>
      <w:rFonts w:eastAsia="Times New Roman" w:cs="Times New Roman"/>
      <w:spacing w:val="-2"/>
      <w:sz w:val="22"/>
      <w:szCs w:val="22"/>
    </w:rPr>
  </w:style>
  <w:style w:type="character" w:customStyle="1" w:styleId="ListLabel775">
    <w:name w:val="ListLabel 775"/>
    <w:rPr>
      <w:rFonts w:cs="Wingdings"/>
      <w:b/>
      <w:sz w:val="22"/>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rFonts w:cs="Symbol"/>
    </w:rPr>
  </w:style>
  <w:style w:type="character" w:customStyle="1" w:styleId="ListLabel779">
    <w:name w:val="ListLabel 779"/>
    <w:rPr>
      <w:rFonts w:cs="Courier New"/>
    </w:rPr>
  </w:style>
  <w:style w:type="character" w:customStyle="1" w:styleId="ListLabel780">
    <w:name w:val="ListLabel 780"/>
    <w:rPr>
      <w:rFonts w:cs="Wingdings"/>
    </w:rPr>
  </w:style>
  <w:style w:type="character" w:customStyle="1" w:styleId="ListLabel781">
    <w:name w:val="ListLabel 781"/>
    <w:rPr>
      <w:rFonts w:cs="Symbol"/>
    </w:rPr>
  </w:style>
  <w:style w:type="character" w:customStyle="1" w:styleId="ListLabel782">
    <w:name w:val="ListLabel 782"/>
    <w:rPr>
      <w:rFonts w:cs="Courier New"/>
    </w:rPr>
  </w:style>
  <w:style w:type="character" w:customStyle="1" w:styleId="ListLabel783">
    <w:name w:val="ListLabel 783"/>
    <w:rPr>
      <w:rFonts w:cs="Wingdings"/>
    </w:rPr>
  </w:style>
  <w:style w:type="character" w:customStyle="1" w:styleId="ListLabel784">
    <w:name w:val="ListLabel 784"/>
    <w:rPr>
      <w:rFonts w:cs="Wingdings"/>
      <w:sz w:val="22"/>
    </w:rPr>
  </w:style>
  <w:style w:type="character" w:customStyle="1" w:styleId="ListLabel785">
    <w:name w:val="ListLabel 785"/>
    <w:rPr>
      <w:rFonts w:cs="Courier New"/>
    </w:rPr>
  </w:style>
  <w:style w:type="character" w:customStyle="1" w:styleId="ListLabel786">
    <w:name w:val="ListLabel 786"/>
    <w:rPr>
      <w:rFonts w:cs="Wingdings"/>
    </w:rPr>
  </w:style>
  <w:style w:type="character" w:customStyle="1" w:styleId="ListLabel787">
    <w:name w:val="ListLabel 787"/>
    <w:rPr>
      <w:rFonts w:cs="Symbol"/>
    </w:rPr>
  </w:style>
  <w:style w:type="character" w:customStyle="1" w:styleId="ListLabel788">
    <w:name w:val="ListLabel 788"/>
    <w:rPr>
      <w:rFonts w:cs="Courier New"/>
    </w:rPr>
  </w:style>
  <w:style w:type="character" w:customStyle="1" w:styleId="ListLabel789">
    <w:name w:val="ListLabel 789"/>
    <w:rPr>
      <w:rFonts w:cs="Wingdings"/>
    </w:rPr>
  </w:style>
  <w:style w:type="character" w:customStyle="1" w:styleId="ListLabel790">
    <w:name w:val="ListLabel 790"/>
    <w:rPr>
      <w:rFonts w:cs="Symbol"/>
    </w:rPr>
  </w:style>
  <w:style w:type="character" w:customStyle="1" w:styleId="ListLabel791">
    <w:name w:val="ListLabel 791"/>
    <w:rPr>
      <w:rFonts w:cs="Courier New"/>
    </w:rPr>
  </w:style>
  <w:style w:type="character" w:customStyle="1" w:styleId="ListLabel792">
    <w:name w:val="ListLabel 792"/>
    <w:rPr>
      <w:rFonts w:cs="Wingdings"/>
    </w:rPr>
  </w:style>
  <w:style w:type="character" w:customStyle="1" w:styleId="ListLabel793">
    <w:name w:val="ListLabel 793"/>
    <w:rPr>
      <w:rFonts w:cs="Wingdings"/>
      <w:sz w:val="22"/>
    </w:rPr>
  </w:style>
  <w:style w:type="character" w:customStyle="1" w:styleId="ListLabel794">
    <w:name w:val="ListLabel 794"/>
    <w:rPr>
      <w:rFonts w:cs="Courier New"/>
    </w:rPr>
  </w:style>
  <w:style w:type="character" w:customStyle="1" w:styleId="ListLabel795">
    <w:name w:val="ListLabel 795"/>
    <w:rPr>
      <w:rFonts w:cs="Wingdings"/>
    </w:rPr>
  </w:style>
  <w:style w:type="character" w:customStyle="1" w:styleId="ListLabel796">
    <w:name w:val="ListLabel 796"/>
    <w:rPr>
      <w:rFonts w:cs="Symbol"/>
    </w:rPr>
  </w:style>
  <w:style w:type="character" w:customStyle="1" w:styleId="ListLabel797">
    <w:name w:val="ListLabel 797"/>
    <w:rPr>
      <w:rFonts w:cs="Courier New"/>
    </w:rPr>
  </w:style>
  <w:style w:type="character" w:customStyle="1" w:styleId="ListLabel798">
    <w:name w:val="ListLabel 798"/>
    <w:rPr>
      <w:rFonts w:cs="Wingdings"/>
    </w:rPr>
  </w:style>
  <w:style w:type="character" w:customStyle="1" w:styleId="ListLabel799">
    <w:name w:val="ListLabel 799"/>
    <w:rPr>
      <w:rFonts w:cs="Symbol"/>
    </w:rPr>
  </w:style>
  <w:style w:type="character" w:customStyle="1" w:styleId="ListLabel800">
    <w:name w:val="ListLabel 800"/>
    <w:rPr>
      <w:rFonts w:cs="Courier New"/>
    </w:rPr>
  </w:style>
  <w:style w:type="character" w:customStyle="1" w:styleId="ListLabel801">
    <w:name w:val="ListLabel 801"/>
    <w:rPr>
      <w:rFonts w:cs="Wingdings"/>
    </w:rPr>
  </w:style>
  <w:style w:type="character" w:customStyle="1" w:styleId="ListLabel802">
    <w:name w:val="ListLabel 802"/>
    <w:rPr>
      <w:rFonts w:cs="Symbol"/>
      <w:b/>
      <w:color w:val="000000"/>
    </w:rPr>
  </w:style>
  <w:style w:type="character" w:customStyle="1" w:styleId="ListLabel803">
    <w:name w:val="ListLabel 803"/>
    <w:rPr>
      <w:rFonts w:cs="Courier New"/>
    </w:rPr>
  </w:style>
  <w:style w:type="character" w:customStyle="1" w:styleId="ListLabel804">
    <w:name w:val="ListLabel 804"/>
    <w:rPr>
      <w:rFonts w:cs="Wingdings"/>
    </w:rPr>
  </w:style>
  <w:style w:type="character" w:customStyle="1" w:styleId="ListLabel805">
    <w:name w:val="ListLabel 805"/>
    <w:rPr>
      <w:rFonts w:cs="Symbol"/>
    </w:rPr>
  </w:style>
  <w:style w:type="character" w:customStyle="1" w:styleId="ListLabel806">
    <w:name w:val="ListLabel 806"/>
    <w:rPr>
      <w:rFonts w:cs="Courier New"/>
    </w:rPr>
  </w:style>
  <w:style w:type="character" w:customStyle="1" w:styleId="ListLabel807">
    <w:name w:val="ListLabel 807"/>
    <w:rPr>
      <w:rFonts w:cs="Wingdings"/>
    </w:rPr>
  </w:style>
  <w:style w:type="character" w:customStyle="1" w:styleId="ListLabel808">
    <w:name w:val="ListLabel 808"/>
    <w:rPr>
      <w:rFonts w:cs="Symbol"/>
    </w:rPr>
  </w:style>
  <w:style w:type="character" w:customStyle="1" w:styleId="ListLabel809">
    <w:name w:val="ListLabel 809"/>
    <w:rPr>
      <w:rFonts w:cs="Courier New"/>
    </w:rPr>
  </w:style>
  <w:style w:type="character" w:customStyle="1" w:styleId="ListLabel810">
    <w:name w:val="ListLabel 810"/>
    <w:rPr>
      <w:rFonts w:cs="Wingdings"/>
    </w:rPr>
  </w:style>
  <w:style w:type="character" w:customStyle="1" w:styleId="ListLabel811">
    <w:name w:val="ListLabel 811"/>
    <w:rPr>
      <w:rFonts w:cs="Symbol"/>
      <w:b/>
      <w:color w:val="000000"/>
      <w:sz w:val="22"/>
    </w:rPr>
  </w:style>
  <w:style w:type="character" w:customStyle="1" w:styleId="ListLabel812">
    <w:name w:val="ListLabel 812"/>
    <w:rPr>
      <w:rFonts w:cs="Symbol"/>
      <w:sz w:val="22"/>
    </w:rPr>
  </w:style>
  <w:style w:type="character" w:customStyle="1" w:styleId="ListLabel813">
    <w:name w:val="ListLabel 813"/>
    <w:rPr>
      <w:rFonts w:cs="Symbol"/>
      <w:color w:val="000000"/>
      <w:sz w:val="22"/>
    </w:rPr>
  </w:style>
  <w:style w:type="character" w:customStyle="1" w:styleId="ListLabel814">
    <w:name w:val="ListLabel 814"/>
    <w:rPr>
      <w:rFonts w:cs="Courier New"/>
    </w:rPr>
  </w:style>
  <w:style w:type="character" w:customStyle="1" w:styleId="ListLabel815">
    <w:name w:val="ListLabel 815"/>
    <w:rPr>
      <w:rFonts w:cs="Wingdings"/>
    </w:rPr>
  </w:style>
  <w:style w:type="character" w:customStyle="1" w:styleId="ListLabel816">
    <w:name w:val="ListLabel 816"/>
    <w:rPr>
      <w:rFonts w:cs="Symbol"/>
    </w:rPr>
  </w:style>
  <w:style w:type="character" w:customStyle="1" w:styleId="ListLabel817">
    <w:name w:val="ListLabel 817"/>
    <w:rPr>
      <w:rFonts w:cs="Courier New"/>
    </w:rPr>
  </w:style>
  <w:style w:type="character" w:customStyle="1" w:styleId="ListLabel818">
    <w:name w:val="ListLabel 818"/>
    <w:rPr>
      <w:rFonts w:cs="Wingdings"/>
    </w:rPr>
  </w:style>
  <w:style w:type="character" w:customStyle="1" w:styleId="ListLabel819">
    <w:name w:val="ListLabel 819"/>
    <w:rPr>
      <w:rFonts w:cs="Symbol"/>
    </w:rPr>
  </w:style>
  <w:style w:type="character" w:customStyle="1" w:styleId="ListLabel820">
    <w:name w:val="ListLabel 820"/>
    <w:rPr>
      <w:rFonts w:cs="Courier New"/>
    </w:rPr>
  </w:style>
  <w:style w:type="character" w:customStyle="1" w:styleId="ListLabel821">
    <w:name w:val="ListLabel 821"/>
    <w:rPr>
      <w:rFonts w:cs="Wingdings"/>
    </w:rPr>
  </w:style>
  <w:style w:type="character" w:customStyle="1" w:styleId="ListLabel822">
    <w:name w:val="ListLabel 822"/>
    <w:rPr>
      <w:rFonts w:cs="Symbol"/>
      <w:sz w:val="22"/>
    </w:rPr>
  </w:style>
  <w:style w:type="character" w:customStyle="1" w:styleId="ListLabel823">
    <w:name w:val="ListLabel 823"/>
    <w:rPr>
      <w:rFonts w:cs="Wingdings"/>
    </w:rPr>
  </w:style>
  <w:style w:type="character" w:customStyle="1" w:styleId="ListLabel824">
    <w:name w:val="ListLabel 824"/>
    <w:rPr>
      <w:rFonts w:cs="Wingdings"/>
    </w:rPr>
  </w:style>
  <w:style w:type="character" w:customStyle="1" w:styleId="ListLabel825">
    <w:name w:val="ListLabel 825"/>
    <w:rPr>
      <w:rFonts w:cs="Symbol"/>
    </w:rPr>
  </w:style>
  <w:style w:type="character" w:customStyle="1" w:styleId="ListLabel826">
    <w:name w:val="ListLabel 826"/>
    <w:rPr>
      <w:rFonts w:cs="Courier New"/>
    </w:rPr>
  </w:style>
  <w:style w:type="character" w:customStyle="1" w:styleId="ListLabel827">
    <w:name w:val="ListLabel 827"/>
    <w:rPr>
      <w:rFonts w:cs="Wingdings"/>
    </w:rPr>
  </w:style>
  <w:style w:type="character" w:customStyle="1" w:styleId="ListLabel828">
    <w:name w:val="ListLabel 828"/>
    <w:rPr>
      <w:rFonts w:cs="Symbol"/>
    </w:rPr>
  </w:style>
  <w:style w:type="character" w:customStyle="1" w:styleId="ListLabel829">
    <w:name w:val="ListLabel 829"/>
    <w:rPr>
      <w:rFonts w:cs="Courier New"/>
    </w:rPr>
  </w:style>
  <w:style w:type="character" w:customStyle="1" w:styleId="ListLabel830">
    <w:name w:val="ListLabel 830"/>
    <w:rPr>
      <w:rFonts w:cs="Wingdings"/>
    </w:rPr>
  </w:style>
  <w:style w:type="character" w:customStyle="1" w:styleId="ListLabel831">
    <w:name w:val="ListLabel 831"/>
    <w:rPr>
      <w:rFonts w:cs="OpenSymbol"/>
      <w:b w:val="0"/>
      <w:sz w:val="22"/>
      <w:szCs w:val="22"/>
    </w:rPr>
  </w:style>
  <w:style w:type="character" w:customStyle="1" w:styleId="ListLabel832">
    <w:name w:val="ListLabel 832"/>
    <w:rPr>
      <w:rFonts w:cs="OpenSymbol"/>
      <w:sz w:val="28"/>
      <w:szCs w:val="28"/>
    </w:rPr>
  </w:style>
  <w:style w:type="character" w:customStyle="1" w:styleId="ListLabel833">
    <w:name w:val="ListLabel 833"/>
    <w:rPr>
      <w:rFonts w:cs="OpenSymbol"/>
      <w:sz w:val="28"/>
      <w:szCs w:val="28"/>
    </w:rPr>
  </w:style>
  <w:style w:type="character" w:customStyle="1" w:styleId="ListLabel834">
    <w:name w:val="ListLabel 834"/>
    <w:rPr>
      <w:rFonts w:cs="OpenSymbol"/>
      <w:sz w:val="28"/>
      <w:szCs w:val="28"/>
    </w:rPr>
  </w:style>
  <w:style w:type="character" w:customStyle="1" w:styleId="ListLabel835">
    <w:name w:val="ListLabel 835"/>
    <w:rPr>
      <w:rFonts w:cs="OpenSymbol"/>
      <w:sz w:val="28"/>
      <w:szCs w:val="28"/>
    </w:rPr>
  </w:style>
  <w:style w:type="character" w:customStyle="1" w:styleId="ListLabel836">
    <w:name w:val="ListLabel 836"/>
    <w:rPr>
      <w:rFonts w:cs="OpenSymbol"/>
      <w:sz w:val="28"/>
      <w:szCs w:val="28"/>
    </w:rPr>
  </w:style>
  <w:style w:type="character" w:customStyle="1" w:styleId="ListLabel837">
    <w:name w:val="ListLabel 837"/>
    <w:rPr>
      <w:rFonts w:cs="OpenSymbol"/>
      <w:sz w:val="28"/>
      <w:szCs w:val="28"/>
    </w:rPr>
  </w:style>
  <w:style w:type="character" w:customStyle="1" w:styleId="ListLabel838">
    <w:name w:val="ListLabel 838"/>
    <w:rPr>
      <w:rFonts w:cs="OpenSymbol"/>
      <w:sz w:val="28"/>
      <w:szCs w:val="28"/>
    </w:rPr>
  </w:style>
  <w:style w:type="character" w:customStyle="1" w:styleId="ListLabel839">
    <w:name w:val="ListLabel 839"/>
    <w:rPr>
      <w:rFonts w:cs="OpenSymbol"/>
      <w:sz w:val="28"/>
      <w:szCs w:val="28"/>
    </w:rPr>
  </w:style>
  <w:style w:type="character" w:customStyle="1" w:styleId="ListLabel840">
    <w:name w:val="ListLabel 840"/>
    <w:rPr>
      <w:rFonts w:cs="Wingdings"/>
    </w:rPr>
  </w:style>
  <w:style w:type="character" w:customStyle="1" w:styleId="ListLabel841">
    <w:name w:val="ListLabel 841"/>
    <w:rPr>
      <w:rFonts w:cs="Courier New"/>
    </w:rPr>
  </w:style>
  <w:style w:type="character" w:customStyle="1" w:styleId="ListLabel842">
    <w:name w:val="ListLabel 842"/>
    <w:rPr>
      <w:rFonts w:cs="Wingdings"/>
    </w:rPr>
  </w:style>
  <w:style w:type="character" w:customStyle="1" w:styleId="ListLabel843">
    <w:name w:val="ListLabel 843"/>
    <w:rPr>
      <w:rFonts w:cs="Symbol"/>
    </w:rPr>
  </w:style>
  <w:style w:type="character" w:customStyle="1" w:styleId="ListLabel844">
    <w:name w:val="ListLabel 844"/>
    <w:rPr>
      <w:rFonts w:cs="Courier New"/>
    </w:rPr>
  </w:style>
  <w:style w:type="character" w:customStyle="1" w:styleId="ListLabel845">
    <w:name w:val="ListLabel 845"/>
    <w:rPr>
      <w:rFonts w:cs="Wingdings"/>
    </w:rPr>
  </w:style>
  <w:style w:type="character" w:customStyle="1" w:styleId="ListLabel846">
    <w:name w:val="ListLabel 846"/>
    <w:rPr>
      <w:rFonts w:cs="Symbol"/>
    </w:rPr>
  </w:style>
  <w:style w:type="character" w:customStyle="1" w:styleId="ListLabel847">
    <w:name w:val="ListLabel 847"/>
    <w:rPr>
      <w:rFonts w:cs="Courier New"/>
    </w:rPr>
  </w:style>
  <w:style w:type="character" w:customStyle="1" w:styleId="ListLabel848">
    <w:name w:val="ListLabel 848"/>
    <w:rPr>
      <w:rFonts w:cs="Wingdings"/>
    </w:rPr>
  </w:style>
  <w:style w:type="character" w:customStyle="1" w:styleId="ListLabel849">
    <w:name w:val="ListLabel 849"/>
    <w:rPr>
      <w:rFonts w:cs="Symbol"/>
      <w:sz w:val="22"/>
    </w:rPr>
  </w:style>
  <w:style w:type="character" w:customStyle="1" w:styleId="ListLabel850">
    <w:name w:val="ListLabel 850"/>
    <w:rPr>
      <w:rFonts w:cs="Wingdings"/>
    </w:rPr>
  </w:style>
  <w:style w:type="character" w:customStyle="1" w:styleId="ListLabel851">
    <w:name w:val="ListLabel 851"/>
    <w:rPr>
      <w:rFonts w:cs="Wingdings"/>
    </w:rPr>
  </w:style>
  <w:style w:type="character" w:customStyle="1" w:styleId="ListLabel852">
    <w:name w:val="ListLabel 852"/>
    <w:rPr>
      <w:rFonts w:cs="Symbol"/>
    </w:rPr>
  </w:style>
  <w:style w:type="character" w:customStyle="1" w:styleId="ListLabel853">
    <w:name w:val="ListLabel 853"/>
    <w:rPr>
      <w:rFonts w:cs="Courier New"/>
    </w:rPr>
  </w:style>
  <w:style w:type="character" w:customStyle="1" w:styleId="ListLabel854">
    <w:name w:val="ListLabel 854"/>
    <w:rPr>
      <w:rFonts w:cs="Wingdings"/>
    </w:rPr>
  </w:style>
  <w:style w:type="character" w:customStyle="1" w:styleId="ListLabel855">
    <w:name w:val="ListLabel 855"/>
    <w:rPr>
      <w:rFonts w:cs="Symbol"/>
    </w:rPr>
  </w:style>
  <w:style w:type="character" w:customStyle="1" w:styleId="ListLabel856">
    <w:name w:val="ListLabel 856"/>
    <w:rPr>
      <w:rFonts w:cs="Courier New"/>
    </w:rPr>
  </w:style>
  <w:style w:type="character" w:customStyle="1" w:styleId="ListLabel857">
    <w:name w:val="ListLabel 857"/>
    <w:rPr>
      <w:rFonts w:cs="Wingdings"/>
    </w:rPr>
  </w:style>
  <w:style w:type="character" w:customStyle="1" w:styleId="ListLabel858">
    <w:name w:val="ListLabel 858"/>
    <w:rPr>
      <w:rFonts w:cs="Wingdings"/>
    </w:rPr>
  </w:style>
  <w:style w:type="character" w:customStyle="1" w:styleId="ListLabel859">
    <w:name w:val="ListLabel 859"/>
    <w:rPr>
      <w:rFonts w:cs="Courier New"/>
    </w:rPr>
  </w:style>
  <w:style w:type="character" w:customStyle="1" w:styleId="ListLabel860">
    <w:name w:val="ListLabel 860"/>
    <w:rPr>
      <w:rFonts w:cs="Wingdings"/>
    </w:rPr>
  </w:style>
  <w:style w:type="character" w:customStyle="1" w:styleId="ListLabel861">
    <w:name w:val="ListLabel 861"/>
    <w:rPr>
      <w:rFonts w:cs="Symbol"/>
    </w:rPr>
  </w:style>
  <w:style w:type="character" w:customStyle="1" w:styleId="ListLabel862">
    <w:name w:val="ListLabel 862"/>
    <w:rPr>
      <w:rFonts w:cs="Courier New"/>
    </w:rPr>
  </w:style>
  <w:style w:type="character" w:customStyle="1" w:styleId="ListLabel863">
    <w:name w:val="ListLabel 863"/>
    <w:rPr>
      <w:rFonts w:cs="Wingdings"/>
    </w:rPr>
  </w:style>
  <w:style w:type="character" w:customStyle="1" w:styleId="ListLabel864">
    <w:name w:val="ListLabel 864"/>
    <w:rPr>
      <w:rFonts w:cs="Symbol"/>
    </w:rPr>
  </w:style>
  <w:style w:type="character" w:customStyle="1" w:styleId="ListLabel865">
    <w:name w:val="ListLabel 865"/>
    <w:rPr>
      <w:rFonts w:cs="Courier New"/>
    </w:rPr>
  </w:style>
  <w:style w:type="character" w:customStyle="1" w:styleId="ListLabel866">
    <w:name w:val="ListLabel 866"/>
    <w:rPr>
      <w:rFonts w:cs="Wingdings"/>
    </w:rPr>
  </w:style>
  <w:style w:type="character" w:customStyle="1" w:styleId="ListLabel867">
    <w:name w:val="ListLabel 867"/>
    <w:rPr>
      <w:rFonts w:cs="Wingdings"/>
    </w:rPr>
  </w:style>
  <w:style w:type="character" w:customStyle="1" w:styleId="ListLabel868">
    <w:name w:val="ListLabel 868"/>
    <w:rPr>
      <w:rFonts w:cs="Courier New"/>
    </w:rPr>
  </w:style>
  <w:style w:type="character" w:customStyle="1" w:styleId="ListLabel869">
    <w:name w:val="ListLabel 869"/>
    <w:rPr>
      <w:rFonts w:cs="Wingdings"/>
    </w:rPr>
  </w:style>
  <w:style w:type="character" w:customStyle="1" w:styleId="ListLabel870">
    <w:name w:val="ListLabel 870"/>
    <w:rPr>
      <w:rFonts w:cs="Symbol"/>
    </w:rPr>
  </w:style>
  <w:style w:type="character" w:customStyle="1" w:styleId="ListLabel871">
    <w:name w:val="ListLabel 871"/>
    <w:rPr>
      <w:rFonts w:cs="Courier New"/>
    </w:rPr>
  </w:style>
  <w:style w:type="character" w:customStyle="1" w:styleId="ListLabel872">
    <w:name w:val="ListLabel 872"/>
    <w:rPr>
      <w:rFonts w:cs="Wingdings"/>
    </w:rPr>
  </w:style>
  <w:style w:type="character" w:customStyle="1" w:styleId="ListLabel873">
    <w:name w:val="ListLabel 873"/>
    <w:rPr>
      <w:rFonts w:cs="Symbol"/>
    </w:rPr>
  </w:style>
  <w:style w:type="character" w:customStyle="1" w:styleId="ListLabel874">
    <w:name w:val="ListLabel 874"/>
    <w:rPr>
      <w:rFonts w:cs="Courier New"/>
    </w:rPr>
  </w:style>
  <w:style w:type="character" w:customStyle="1" w:styleId="ListLabel875">
    <w:name w:val="ListLabel 875"/>
    <w:rPr>
      <w:rFonts w:cs="Wingdings"/>
    </w:rPr>
  </w:style>
  <w:style w:type="character" w:customStyle="1" w:styleId="ListLabel876">
    <w:name w:val="ListLabel 876"/>
    <w:rPr>
      <w:rFonts w:cs="Wingdings"/>
    </w:rPr>
  </w:style>
  <w:style w:type="character" w:customStyle="1" w:styleId="ListLabel877">
    <w:name w:val="ListLabel 877"/>
    <w:rPr>
      <w:rFonts w:cs="Wingdings"/>
    </w:rPr>
  </w:style>
  <w:style w:type="character" w:customStyle="1" w:styleId="ListLabel878">
    <w:name w:val="ListLabel 878"/>
    <w:rPr>
      <w:rFonts w:cs="Wingdings"/>
    </w:rPr>
  </w:style>
  <w:style w:type="character" w:customStyle="1" w:styleId="ListLabel879">
    <w:name w:val="ListLabel 879"/>
    <w:rPr>
      <w:rFonts w:cs="Symbol"/>
    </w:rPr>
  </w:style>
  <w:style w:type="character" w:customStyle="1" w:styleId="ListLabel880">
    <w:name w:val="ListLabel 880"/>
    <w:rPr>
      <w:rFonts w:cs="Courier New"/>
    </w:rPr>
  </w:style>
  <w:style w:type="character" w:customStyle="1" w:styleId="ListLabel881">
    <w:name w:val="ListLabel 881"/>
    <w:rPr>
      <w:rFonts w:cs="Wingdings"/>
    </w:rPr>
  </w:style>
  <w:style w:type="character" w:customStyle="1" w:styleId="ListLabel882">
    <w:name w:val="ListLabel 882"/>
    <w:rPr>
      <w:rFonts w:cs="Symbol"/>
    </w:rPr>
  </w:style>
  <w:style w:type="character" w:customStyle="1" w:styleId="ListLabel883">
    <w:name w:val="ListLabel 883"/>
    <w:rPr>
      <w:rFonts w:cs="Courier New"/>
    </w:rPr>
  </w:style>
  <w:style w:type="character" w:customStyle="1" w:styleId="ListLabel884">
    <w:name w:val="ListLabel 884"/>
    <w:rPr>
      <w:rFonts w:cs="Wingdings"/>
    </w:rPr>
  </w:style>
  <w:style w:type="character" w:customStyle="1" w:styleId="ListLabel885">
    <w:name w:val="ListLabel 885"/>
    <w:rPr>
      <w:rFonts w:cs="Wingdings"/>
    </w:rPr>
  </w:style>
  <w:style w:type="character" w:customStyle="1" w:styleId="ListLabel886">
    <w:name w:val="ListLabel 886"/>
    <w:rPr>
      <w:rFonts w:cs="Courier New"/>
    </w:rPr>
  </w:style>
  <w:style w:type="character" w:customStyle="1" w:styleId="ListLabel887">
    <w:name w:val="ListLabel 887"/>
    <w:rPr>
      <w:rFonts w:cs="Wingdings"/>
    </w:rPr>
  </w:style>
  <w:style w:type="character" w:customStyle="1" w:styleId="ListLabel888">
    <w:name w:val="ListLabel 888"/>
    <w:rPr>
      <w:rFonts w:cs="Symbol"/>
    </w:rPr>
  </w:style>
  <w:style w:type="character" w:customStyle="1" w:styleId="ListLabel889">
    <w:name w:val="ListLabel 889"/>
    <w:rPr>
      <w:rFonts w:cs="Courier New"/>
    </w:rPr>
  </w:style>
  <w:style w:type="character" w:customStyle="1" w:styleId="ListLabel890">
    <w:name w:val="ListLabel 890"/>
    <w:rPr>
      <w:rFonts w:cs="Wingdings"/>
    </w:rPr>
  </w:style>
  <w:style w:type="character" w:customStyle="1" w:styleId="ListLabel891">
    <w:name w:val="ListLabel 891"/>
    <w:rPr>
      <w:rFonts w:cs="Symbol"/>
    </w:rPr>
  </w:style>
  <w:style w:type="character" w:customStyle="1" w:styleId="ListLabel892">
    <w:name w:val="ListLabel 892"/>
    <w:rPr>
      <w:rFonts w:cs="Courier New"/>
    </w:rPr>
  </w:style>
  <w:style w:type="character" w:customStyle="1" w:styleId="ListLabel893">
    <w:name w:val="ListLabel 893"/>
    <w:rPr>
      <w:rFonts w:cs="Wingdings"/>
    </w:rPr>
  </w:style>
  <w:style w:type="character" w:customStyle="1" w:styleId="ListLabel894">
    <w:name w:val="ListLabel 894"/>
    <w:rPr>
      <w:rFonts w:cs="Symbol"/>
      <w:color w:val="000000"/>
      <w:sz w:val="22"/>
    </w:rPr>
  </w:style>
  <w:style w:type="character" w:customStyle="1" w:styleId="ListLabel895">
    <w:name w:val="ListLabel 895"/>
    <w:rPr>
      <w:rFonts w:cs="Courier New"/>
    </w:rPr>
  </w:style>
  <w:style w:type="character" w:customStyle="1" w:styleId="ListLabel896">
    <w:name w:val="ListLabel 896"/>
    <w:rPr>
      <w:rFonts w:cs="Wingdings"/>
    </w:rPr>
  </w:style>
  <w:style w:type="character" w:customStyle="1" w:styleId="ListLabel897">
    <w:name w:val="ListLabel 897"/>
    <w:rPr>
      <w:rFonts w:cs="Symbol"/>
    </w:rPr>
  </w:style>
  <w:style w:type="character" w:customStyle="1" w:styleId="ListLabel898">
    <w:name w:val="ListLabel 898"/>
    <w:rPr>
      <w:rFonts w:cs="Courier New"/>
    </w:rPr>
  </w:style>
  <w:style w:type="character" w:customStyle="1" w:styleId="ListLabel899">
    <w:name w:val="ListLabel 899"/>
    <w:rPr>
      <w:rFonts w:cs="Wingdings"/>
    </w:rPr>
  </w:style>
  <w:style w:type="character" w:customStyle="1" w:styleId="ListLabel900">
    <w:name w:val="ListLabel 900"/>
    <w:rPr>
      <w:rFonts w:cs="Symbol"/>
    </w:rPr>
  </w:style>
  <w:style w:type="character" w:customStyle="1" w:styleId="ListLabel901">
    <w:name w:val="ListLabel 901"/>
    <w:rPr>
      <w:rFonts w:cs="Courier New"/>
    </w:rPr>
  </w:style>
  <w:style w:type="character" w:customStyle="1" w:styleId="ListLabel902">
    <w:name w:val="ListLabel 902"/>
    <w:rPr>
      <w:rFonts w:cs="Wingdings"/>
    </w:rPr>
  </w:style>
  <w:style w:type="character" w:customStyle="1" w:styleId="ListLabel903">
    <w:name w:val="ListLabel 903"/>
    <w:rPr>
      <w:rFonts w:ascii="Times New Roman" w:eastAsia="Times New Roman" w:hAnsi="Times New Roman" w:cs="Times New Roman"/>
      <w:color w:val="000000"/>
      <w:u w:val="none"/>
    </w:rPr>
  </w:style>
  <w:style w:type="character" w:customStyle="1" w:styleId="ListLabel904">
    <w:name w:val="ListLabel 904"/>
    <w:rPr>
      <w:rFonts w:ascii="Times New Roman" w:eastAsia="Times New Roman" w:hAnsi="Times New Roman" w:cs="Times New Roman"/>
    </w:rPr>
  </w:style>
  <w:style w:type="character" w:customStyle="1" w:styleId="ListLabel905">
    <w:name w:val="ListLabel 905"/>
    <w:rPr>
      <w:rFonts w:cs="Symbol"/>
      <w:b w:val="0"/>
      <w:color w:val="000000"/>
      <w:sz w:val="22"/>
    </w:rPr>
  </w:style>
  <w:style w:type="character" w:customStyle="1" w:styleId="ListLabel906">
    <w:name w:val="ListLabel 906"/>
    <w:rPr>
      <w:rFonts w:cs="Courier New"/>
    </w:rPr>
  </w:style>
  <w:style w:type="character" w:customStyle="1" w:styleId="ListLabel907">
    <w:name w:val="ListLabel 907"/>
    <w:rPr>
      <w:rFonts w:cs="Wingdings"/>
    </w:rPr>
  </w:style>
  <w:style w:type="character" w:customStyle="1" w:styleId="ListLabel908">
    <w:name w:val="ListLabel 908"/>
    <w:rPr>
      <w:rFonts w:cs="Symbol"/>
    </w:rPr>
  </w:style>
  <w:style w:type="character" w:customStyle="1" w:styleId="ListLabel909">
    <w:name w:val="ListLabel 909"/>
    <w:rPr>
      <w:rFonts w:cs="Courier New"/>
    </w:rPr>
  </w:style>
  <w:style w:type="character" w:customStyle="1" w:styleId="ListLabel910">
    <w:name w:val="ListLabel 910"/>
    <w:rPr>
      <w:rFonts w:cs="Wingdings"/>
    </w:rPr>
  </w:style>
  <w:style w:type="character" w:customStyle="1" w:styleId="ListLabel911">
    <w:name w:val="ListLabel 911"/>
    <w:rPr>
      <w:rFonts w:cs="Symbol"/>
    </w:rPr>
  </w:style>
  <w:style w:type="character" w:customStyle="1" w:styleId="ListLabel912">
    <w:name w:val="ListLabel 912"/>
    <w:rPr>
      <w:rFonts w:cs="Courier New"/>
    </w:rPr>
  </w:style>
  <w:style w:type="character" w:customStyle="1" w:styleId="ListLabel913">
    <w:name w:val="ListLabel 913"/>
    <w:rPr>
      <w:rFonts w:cs="Wingdings"/>
    </w:rPr>
  </w:style>
  <w:style w:type="character" w:customStyle="1" w:styleId="ListLabel914">
    <w:name w:val="ListLabel 914"/>
    <w:rPr>
      <w:rFonts w:cs="Symbol"/>
      <w:b/>
      <w:sz w:val="22"/>
    </w:rPr>
  </w:style>
  <w:style w:type="character" w:customStyle="1" w:styleId="ListLabel915">
    <w:name w:val="ListLabel 915"/>
    <w:rPr>
      <w:rFonts w:cs="Courier New"/>
    </w:rPr>
  </w:style>
  <w:style w:type="character" w:customStyle="1" w:styleId="ListLabel916">
    <w:name w:val="ListLabel 916"/>
    <w:rPr>
      <w:rFonts w:cs="Wingdings"/>
    </w:rPr>
  </w:style>
  <w:style w:type="character" w:customStyle="1" w:styleId="ListLabel917">
    <w:name w:val="ListLabel 917"/>
    <w:rPr>
      <w:rFonts w:cs="Symbol"/>
    </w:rPr>
  </w:style>
  <w:style w:type="character" w:customStyle="1" w:styleId="ListLabel918">
    <w:name w:val="ListLabel 918"/>
    <w:rPr>
      <w:rFonts w:cs="Courier New"/>
    </w:rPr>
  </w:style>
  <w:style w:type="character" w:customStyle="1" w:styleId="ListLabel919">
    <w:name w:val="ListLabel 919"/>
    <w:rPr>
      <w:rFonts w:cs="Wingdings"/>
    </w:rPr>
  </w:style>
  <w:style w:type="character" w:customStyle="1" w:styleId="ListLabel920">
    <w:name w:val="ListLabel 920"/>
    <w:rPr>
      <w:rFonts w:cs="Symbol"/>
    </w:rPr>
  </w:style>
  <w:style w:type="character" w:customStyle="1" w:styleId="ListLabel921">
    <w:name w:val="ListLabel 921"/>
    <w:rPr>
      <w:rFonts w:cs="Courier New"/>
    </w:rPr>
  </w:style>
  <w:style w:type="character" w:customStyle="1" w:styleId="ListLabel922">
    <w:name w:val="ListLabel 922"/>
    <w:rPr>
      <w:rFonts w:cs="Wingdings"/>
    </w:rPr>
  </w:style>
  <w:style w:type="character" w:customStyle="1" w:styleId="ListLabel923">
    <w:name w:val="ListLabel 923"/>
    <w:rPr>
      <w:rFonts w:cs="Symbol"/>
      <w:b/>
      <w:sz w:val="22"/>
    </w:rPr>
  </w:style>
  <w:style w:type="character" w:customStyle="1" w:styleId="ListLabel924">
    <w:name w:val="ListLabel 924"/>
    <w:rPr>
      <w:rFonts w:cs="Courier New"/>
    </w:rPr>
  </w:style>
  <w:style w:type="character" w:customStyle="1" w:styleId="ListLabel925">
    <w:name w:val="ListLabel 925"/>
    <w:rPr>
      <w:rFonts w:cs="Wingdings"/>
    </w:rPr>
  </w:style>
  <w:style w:type="character" w:customStyle="1" w:styleId="ListLabel926">
    <w:name w:val="ListLabel 926"/>
    <w:rPr>
      <w:rFonts w:cs="Symbol"/>
    </w:rPr>
  </w:style>
  <w:style w:type="character" w:customStyle="1" w:styleId="ListLabel927">
    <w:name w:val="ListLabel 927"/>
    <w:rPr>
      <w:rFonts w:cs="Courier New"/>
    </w:rPr>
  </w:style>
  <w:style w:type="character" w:customStyle="1" w:styleId="ListLabel928">
    <w:name w:val="ListLabel 928"/>
    <w:rPr>
      <w:rFonts w:cs="Wingdings"/>
    </w:rPr>
  </w:style>
  <w:style w:type="character" w:customStyle="1" w:styleId="ListLabel929">
    <w:name w:val="ListLabel 929"/>
    <w:rPr>
      <w:rFonts w:cs="Symbol"/>
    </w:rPr>
  </w:style>
  <w:style w:type="character" w:customStyle="1" w:styleId="ListLabel930">
    <w:name w:val="ListLabel 930"/>
    <w:rPr>
      <w:rFonts w:cs="Courier New"/>
    </w:rPr>
  </w:style>
  <w:style w:type="character" w:customStyle="1" w:styleId="ListLabel931">
    <w:name w:val="ListLabel 931"/>
    <w:rPr>
      <w:rFonts w:cs="Wingdings"/>
    </w:rPr>
  </w:style>
  <w:style w:type="character" w:customStyle="1" w:styleId="ListLabel932">
    <w:name w:val="ListLabel 932"/>
    <w:rPr>
      <w:rFonts w:ascii="Times New Roman" w:eastAsia="Times New Roman" w:hAnsi="Times New Roman" w:cs="Symbol"/>
    </w:rPr>
  </w:style>
  <w:style w:type="character" w:customStyle="1" w:styleId="ListLabel933">
    <w:name w:val="ListLabel 933"/>
    <w:rPr>
      <w:rFonts w:cs="Courier New"/>
    </w:rPr>
  </w:style>
  <w:style w:type="character" w:customStyle="1" w:styleId="ListLabel934">
    <w:name w:val="ListLabel 934"/>
    <w:rPr>
      <w:rFonts w:cs="Wingdings"/>
    </w:rPr>
  </w:style>
  <w:style w:type="character" w:customStyle="1" w:styleId="ListLabel935">
    <w:name w:val="ListLabel 935"/>
    <w:rPr>
      <w:rFonts w:cs="Symbol"/>
    </w:rPr>
  </w:style>
  <w:style w:type="character" w:customStyle="1" w:styleId="ListLabel936">
    <w:name w:val="ListLabel 936"/>
    <w:rPr>
      <w:rFonts w:cs="Courier New"/>
    </w:rPr>
  </w:style>
  <w:style w:type="character" w:customStyle="1" w:styleId="ListLabel937">
    <w:name w:val="ListLabel 937"/>
    <w:rPr>
      <w:rFonts w:cs="Wingdings"/>
    </w:rPr>
  </w:style>
  <w:style w:type="character" w:customStyle="1" w:styleId="ListLabel938">
    <w:name w:val="ListLabel 938"/>
    <w:rPr>
      <w:rFonts w:cs="Symbol"/>
    </w:rPr>
  </w:style>
  <w:style w:type="character" w:customStyle="1" w:styleId="ListLabel939">
    <w:name w:val="ListLabel 939"/>
    <w:rPr>
      <w:rFonts w:cs="Courier New"/>
    </w:rPr>
  </w:style>
  <w:style w:type="character" w:customStyle="1" w:styleId="ListLabel940">
    <w:name w:val="ListLabel 940"/>
    <w:rPr>
      <w:rFonts w:cs="Wingdings"/>
    </w:rPr>
  </w:style>
  <w:style w:type="character" w:customStyle="1" w:styleId="ListLabel941">
    <w:name w:val="ListLabel 941"/>
    <w:rPr>
      <w:rFonts w:eastAsia="Times New Roman" w:cs="Times New Roman"/>
      <w:b/>
      <w:bCs/>
      <w:spacing w:val="1"/>
      <w:sz w:val="28"/>
      <w:szCs w:val="28"/>
    </w:rPr>
  </w:style>
  <w:style w:type="character" w:customStyle="1" w:styleId="ListLabel942">
    <w:name w:val="ListLabel 942"/>
    <w:rPr>
      <w:rFonts w:ascii="Times New Roman" w:eastAsia="Times New Roman" w:hAnsi="Times New Roman" w:cs="Symbol"/>
      <w:b/>
      <w:sz w:val="22"/>
      <w:szCs w:val="22"/>
    </w:rPr>
  </w:style>
  <w:style w:type="character" w:customStyle="1" w:styleId="ListLabel943">
    <w:name w:val="ListLabel 943"/>
    <w:rPr>
      <w:rFonts w:eastAsia="Times New Roman" w:cs="Times New Roman"/>
      <w:spacing w:val="-2"/>
      <w:sz w:val="22"/>
      <w:szCs w:val="22"/>
    </w:rPr>
  </w:style>
  <w:style w:type="character" w:customStyle="1" w:styleId="ListLabel944">
    <w:name w:val="ListLabel 944"/>
    <w:rPr>
      <w:rFonts w:cs="Wingdings"/>
      <w:b/>
      <w:sz w:val="22"/>
    </w:rPr>
  </w:style>
  <w:style w:type="character" w:customStyle="1" w:styleId="ListLabel945">
    <w:name w:val="ListLabel 945"/>
    <w:rPr>
      <w:rFonts w:cs="Courier New"/>
    </w:rPr>
  </w:style>
  <w:style w:type="character" w:customStyle="1" w:styleId="ListLabel946">
    <w:name w:val="ListLabel 946"/>
    <w:rPr>
      <w:rFonts w:cs="Wingdings"/>
    </w:rPr>
  </w:style>
  <w:style w:type="character" w:customStyle="1" w:styleId="ListLabel947">
    <w:name w:val="ListLabel 947"/>
    <w:rPr>
      <w:rFonts w:cs="Symbol"/>
    </w:rPr>
  </w:style>
  <w:style w:type="character" w:customStyle="1" w:styleId="ListLabel948">
    <w:name w:val="ListLabel 948"/>
    <w:rPr>
      <w:rFonts w:cs="Courier New"/>
    </w:rPr>
  </w:style>
  <w:style w:type="character" w:customStyle="1" w:styleId="ListLabel949">
    <w:name w:val="ListLabel 949"/>
    <w:rPr>
      <w:rFonts w:cs="Wingdings"/>
    </w:rPr>
  </w:style>
  <w:style w:type="character" w:customStyle="1" w:styleId="ListLabel950">
    <w:name w:val="ListLabel 950"/>
    <w:rPr>
      <w:rFonts w:cs="Symbol"/>
    </w:rPr>
  </w:style>
  <w:style w:type="character" w:customStyle="1" w:styleId="ListLabel951">
    <w:name w:val="ListLabel 951"/>
    <w:rPr>
      <w:rFonts w:cs="Courier New"/>
    </w:rPr>
  </w:style>
  <w:style w:type="character" w:customStyle="1" w:styleId="ListLabel952">
    <w:name w:val="ListLabel 952"/>
    <w:rPr>
      <w:rFonts w:cs="Wingdings"/>
    </w:rPr>
  </w:style>
  <w:style w:type="character" w:customStyle="1" w:styleId="ListLabel953">
    <w:name w:val="ListLabel 953"/>
    <w:rPr>
      <w:rFonts w:cs="Wingdings"/>
      <w:sz w:val="22"/>
    </w:rPr>
  </w:style>
  <w:style w:type="character" w:customStyle="1" w:styleId="ListLabel954">
    <w:name w:val="ListLabel 954"/>
    <w:rPr>
      <w:rFonts w:cs="Courier New"/>
    </w:rPr>
  </w:style>
  <w:style w:type="character" w:customStyle="1" w:styleId="ListLabel955">
    <w:name w:val="ListLabel 955"/>
    <w:rPr>
      <w:rFonts w:cs="Wingdings"/>
    </w:rPr>
  </w:style>
  <w:style w:type="character" w:customStyle="1" w:styleId="ListLabel956">
    <w:name w:val="ListLabel 956"/>
    <w:rPr>
      <w:rFonts w:cs="Symbol"/>
    </w:rPr>
  </w:style>
  <w:style w:type="character" w:customStyle="1" w:styleId="ListLabel957">
    <w:name w:val="ListLabel 957"/>
    <w:rPr>
      <w:rFonts w:cs="Courier New"/>
    </w:rPr>
  </w:style>
  <w:style w:type="character" w:customStyle="1" w:styleId="ListLabel958">
    <w:name w:val="ListLabel 958"/>
    <w:rPr>
      <w:rFonts w:cs="Wingdings"/>
    </w:rPr>
  </w:style>
  <w:style w:type="character" w:customStyle="1" w:styleId="ListLabel959">
    <w:name w:val="ListLabel 959"/>
    <w:rPr>
      <w:rFonts w:cs="Symbol"/>
    </w:rPr>
  </w:style>
  <w:style w:type="character" w:customStyle="1" w:styleId="ListLabel960">
    <w:name w:val="ListLabel 960"/>
    <w:rPr>
      <w:rFonts w:cs="Courier New"/>
    </w:rPr>
  </w:style>
  <w:style w:type="character" w:customStyle="1" w:styleId="ListLabel961">
    <w:name w:val="ListLabel 961"/>
    <w:rPr>
      <w:rFonts w:cs="Wingdings"/>
    </w:rPr>
  </w:style>
  <w:style w:type="character" w:customStyle="1" w:styleId="ListLabel962">
    <w:name w:val="ListLabel 962"/>
    <w:rPr>
      <w:rFonts w:cs="Wingdings"/>
      <w:sz w:val="22"/>
    </w:rPr>
  </w:style>
  <w:style w:type="character" w:customStyle="1" w:styleId="ListLabel963">
    <w:name w:val="ListLabel 963"/>
    <w:rPr>
      <w:rFonts w:cs="Courier New"/>
    </w:rPr>
  </w:style>
  <w:style w:type="character" w:customStyle="1" w:styleId="ListLabel964">
    <w:name w:val="ListLabel 964"/>
    <w:rPr>
      <w:rFonts w:cs="Wingdings"/>
    </w:rPr>
  </w:style>
  <w:style w:type="character" w:customStyle="1" w:styleId="ListLabel965">
    <w:name w:val="ListLabel 965"/>
    <w:rPr>
      <w:rFonts w:cs="Symbol"/>
    </w:rPr>
  </w:style>
  <w:style w:type="character" w:customStyle="1" w:styleId="ListLabel966">
    <w:name w:val="ListLabel 966"/>
    <w:rPr>
      <w:rFonts w:cs="Courier New"/>
    </w:rPr>
  </w:style>
  <w:style w:type="character" w:customStyle="1" w:styleId="ListLabel967">
    <w:name w:val="ListLabel 967"/>
    <w:rPr>
      <w:rFonts w:cs="Wingdings"/>
    </w:rPr>
  </w:style>
  <w:style w:type="character" w:customStyle="1" w:styleId="ListLabel968">
    <w:name w:val="ListLabel 968"/>
    <w:rPr>
      <w:rFonts w:cs="Symbol"/>
    </w:rPr>
  </w:style>
  <w:style w:type="character" w:customStyle="1" w:styleId="ListLabel969">
    <w:name w:val="ListLabel 969"/>
    <w:rPr>
      <w:rFonts w:cs="Courier New"/>
    </w:rPr>
  </w:style>
  <w:style w:type="character" w:customStyle="1" w:styleId="ListLabel970">
    <w:name w:val="ListLabel 970"/>
    <w:rPr>
      <w:rFonts w:cs="Wingdings"/>
    </w:rPr>
  </w:style>
  <w:style w:type="character" w:customStyle="1" w:styleId="ListLabel971">
    <w:name w:val="ListLabel 971"/>
    <w:rPr>
      <w:rFonts w:cs="Symbol"/>
      <w:b/>
      <w:color w:val="000000"/>
    </w:rPr>
  </w:style>
  <w:style w:type="character" w:customStyle="1" w:styleId="ListLabel972">
    <w:name w:val="ListLabel 972"/>
    <w:rPr>
      <w:rFonts w:cs="Courier New"/>
    </w:rPr>
  </w:style>
  <w:style w:type="character" w:customStyle="1" w:styleId="ListLabel973">
    <w:name w:val="ListLabel 973"/>
    <w:rPr>
      <w:rFonts w:cs="Wingdings"/>
    </w:rPr>
  </w:style>
  <w:style w:type="character" w:customStyle="1" w:styleId="ListLabel974">
    <w:name w:val="ListLabel 974"/>
    <w:rPr>
      <w:rFonts w:cs="Symbol"/>
    </w:rPr>
  </w:style>
  <w:style w:type="character" w:customStyle="1" w:styleId="ListLabel975">
    <w:name w:val="ListLabel 975"/>
    <w:rPr>
      <w:rFonts w:cs="Courier New"/>
    </w:rPr>
  </w:style>
  <w:style w:type="character" w:customStyle="1" w:styleId="ListLabel976">
    <w:name w:val="ListLabel 976"/>
    <w:rPr>
      <w:rFonts w:cs="Wingdings"/>
    </w:rPr>
  </w:style>
  <w:style w:type="character" w:customStyle="1" w:styleId="ListLabel977">
    <w:name w:val="ListLabel 977"/>
    <w:rPr>
      <w:rFonts w:cs="Symbol"/>
    </w:rPr>
  </w:style>
  <w:style w:type="character" w:customStyle="1" w:styleId="ListLabel978">
    <w:name w:val="ListLabel 978"/>
    <w:rPr>
      <w:rFonts w:cs="Courier New"/>
    </w:rPr>
  </w:style>
  <w:style w:type="character" w:customStyle="1" w:styleId="ListLabel979">
    <w:name w:val="ListLabel 979"/>
    <w:rPr>
      <w:rFonts w:cs="Wingdings"/>
    </w:rPr>
  </w:style>
  <w:style w:type="character" w:customStyle="1" w:styleId="ListLabel980">
    <w:name w:val="ListLabel 980"/>
    <w:rPr>
      <w:rFonts w:cs="Symbol"/>
      <w:b/>
      <w:color w:val="000000"/>
      <w:sz w:val="22"/>
    </w:rPr>
  </w:style>
  <w:style w:type="character" w:customStyle="1" w:styleId="ListLabel981">
    <w:name w:val="ListLabel 981"/>
    <w:rPr>
      <w:rFonts w:cs="Symbol"/>
      <w:sz w:val="22"/>
    </w:rPr>
  </w:style>
  <w:style w:type="character" w:customStyle="1" w:styleId="ListLabel982">
    <w:name w:val="ListLabel 982"/>
    <w:rPr>
      <w:rFonts w:cs="Symbol"/>
      <w:color w:val="000000"/>
      <w:sz w:val="22"/>
    </w:rPr>
  </w:style>
  <w:style w:type="character" w:customStyle="1" w:styleId="ListLabel983">
    <w:name w:val="ListLabel 983"/>
    <w:rPr>
      <w:rFonts w:cs="Courier New"/>
    </w:rPr>
  </w:style>
  <w:style w:type="character" w:customStyle="1" w:styleId="ListLabel984">
    <w:name w:val="ListLabel 984"/>
    <w:rPr>
      <w:rFonts w:cs="Wingdings"/>
    </w:rPr>
  </w:style>
  <w:style w:type="character" w:customStyle="1" w:styleId="ListLabel985">
    <w:name w:val="ListLabel 985"/>
    <w:rPr>
      <w:rFonts w:cs="Symbol"/>
    </w:rPr>
  </w:style>
  <w:style w:type="character" w:customStyle="1" w:styleId="ListLabel986">
    <w:name w:val="ListLabel 986"/>
    <w:rPr>
      <w:rFonts w:cs="Courier New"/>
    </w:rPr>
  </w:style>
  <w:style w:type="character" w:customStyle="1" w:styleId="ListLabel987">
    <w:name w:val="ListLabel 987"/>
    <w:rPr>
      <w:rFonts w:cs="Wingdings"/>
    </w:rPr>
  </w:style>
  <w:style w:type="character" w:customStyle="1" w:styleId="ListLabel988">
    <w:name w:val="ListLabel 988"/>
    <w:rPr>
      <w:rFonts w:cs="Symbol"/>
    </w:rPr>
  </w:style>
  <w:style w:type="character" w:customStyle="1" w:styleId="ListLabel989">
    <w:name w:val="ListLabel 989"/>
    <w:rPr>
      <w:rFonts w:cs="Courier New"/>
    </w:rPr>
  </w:style>
  <w:style w:type="character" w:customStyle="1" w:styleId="ListLabel990">
    <w:name w:val="ListLabel 990"/>
    <w:rPr>
      <w:rFonts w:cs="Wingdings"/>
    </w:rPr>
  </w:style>
  <w:style w:type="character" w:customStyle="1" w:styleId="ListLabel991">
    <w:name w:val="ListLabel 991"/>
    <w:rPr>
      <w:rFonts w:cs="Symbol"/>
      <w:sz w:val="22"/>
    </w:rPr>
  </w:style>
  <w:style w:type="character" w:customStyle="1" w:styleId="ListLabel992">
    <w:name w:val="ListLabel 992"/>
    <w:rPr>
      <w:rFonts w:cs="Wingdings"/>
    </w:rPr>
  </w:style>
  <w:style w:type="character" w:customStyle="1" w:styleId="ListLabel993">
    <w:name w:val="ListLabel 993"/>
    <w:rPr>
      <w:rFonts w:cs="Wingdings"/>
    </w:rPr>
  </w:style>
  <w:style w:type="character" w:customStyle="1" w:styleId="ListLabel994">
    <w:name w:val="ListLabel 994"/>
    <w:rPr>
      <w:rFonts w:cs="Symbol"/>
    </w:rPr>
  </w:style>
  <w:style w:type="character" w:customStyle="1" w:styleId="ListLabel995">
    <w:name w:val="ListLabel 995"/>
    <w:rPr>
      <w:rFonts w:cs="Courier New"/>
    </w:rPr>
  </w:style>
  <w:style w:type="character" w:customStyle="1" w:styleId="ListLabel996">
    <w:name w:val="ListLabel 996"/>
    <w:rPr>
      <w:rFonts w:cs="Wingdings"/>
    </w:rPr>
  </w:style>
  <w:style w:type="character" w:customStyle="1" w:styleId="ListLabel997">
    <w:name w:val="ListLabel 997"/>
    <w:rPr>
      <w:rFonts w:cs="Symbol"/>
    </w:rPr>
  </w:style>
  <w:style w:type="character" w:customStyle="1" w:styleId="ListLabel998">
    <w:name w:val="ListLabel 998"/>
    <w:rPr>
      <w:rFonts w:cs="Courier New"/>
    </w:rPr>
  </w:style>
  <w:style w:type="character" w:customStyle="1" w:styleId="ListLabel999">
    <w:name w:val="ListLabel 999"/>
    <w:rPr>
      <w:rFonts w:cs="Wingdings"/>
    </w:rPr>
  </w:style>
  <w:style w:type="character" w:customStyle="1" w:styleId="ListLabel1000">
    <w:name w:val="ListLabel 1000"/>
    <w:rPr>
      <w:rFonts w:cs="OpenSymbol"/>
      <w:b w:val="0"/>
      <w:sz w:val="22"/>
      <w:szCs w:val="22"/>
    </w:rPr>
  </w:style>
  <w:style w:type="character" w:customStyle="1" w:styleId="ListLabel1001">
    <w:name w:val="ListLabel 1001"/>
    <w:rPr>
      <w:rFonts w:cs="OpenSymbol"/>
      <w:sz w:val="28"/>
      <w:szCs w:val="28"/>
    </w:rPr>
  </w:style>
  <w:style w:type="character" w:customStyle="1" w:styleId="ListLabel1002">
    <w:name w:val="ListLabel 1002"/>
    <w:rPr>
      <w:rFonts w:cs="OpenSymbol"/>
      <w:sz w:val="28"/>
      <w:szCs w:val="28"/>
    </w:rPr>
  </w:style>
  <w:style w:type="character" w:customStyle="1" w:styleId="ListLabel1003">
    <w:name w:val="ListLabel 1003"/>
    <w:rPr>
      <w:rFonts w:cs="OpenSymbol"/>
      <w:sz w:val="28"/>
      <w:szCs w:val="28"/>
    </w:rPr>
  </w:style>
  <w:style w:type="character" w:customStyle="1" w:styleId="ListLabel1004">
    <w:name w:val="ListLabel 1004"/>
    <w:rPr>
      <w:rFonts w:cs="OpenSymbol"/>
      <w:sz w:val="28"/>
      <w:szCs w:val="28"/>
    </w:rPr>
  </w:style>
  <w:style w:type="character" w:customStyle="1" w:styleId="ListLabel1005">
    <w:name w:val="ListLabel 1005"/>
    <w:rPr>
      <w:rFonts w:cs="OpenSymbol"/>
      <w:sz w:val="28"/>
      <w:szCs w:val="28"/>
    </w:rPr>
  </w:style>
  <w:style w:type="character" w:customStyle="1" w:styleId="ListLabel1006">
    <w:name w:val="ListLabel 1006"/>
    <w:rPr>
      <w:rFonts w:cs="OpenSymbol"/>
      <w:sz w:val="28"/>
      <w:szCs w:val="28"/>
    </w:rPr>
  </w:style>
  <w:style w:type="character" w:customStyle="1" w:styleId="ListLabel1007">
    <w:name w:val="ListLabel 1007"/>
    <w:rPr>
      <w:rFonts w:cs="OpenSymbol"/>
      <w:sz w:val="28"/>
      <w:szCs w:val="28"/>
    </w:rPr>
  </w:style>
  <w:style w:type="character" w:customStyle="1" w:styleId="ListLabel1008">
    <w:name w:val="ListLabel 1008"/>
    <w:rPr>
      <w:rFonts w:cs="OpenSymbol"/>
      <w:sz w:val="28"/>
      <w:szCs w:val="28"/>
    </w:rPr>
  </w:style>
  <w:style w:type="character" w:customStyle="1" w:styleId="ListLabel1009">
    <w:name w:val="ListLabel 1009"/>
    <w:rPr>
      <w:rFonts w:cs="Wingdings"/>
    </w:rPr>
  </w:style>
  <w:style w:type="character" w:customStyle="1" w:styleId="ListLabel1010">
    <w:name w:val="ListLabel 1010"/>
    <w:rPr>
      <w:rFonts w:cs="Courier New"/>
    </w:rPr>
  </w:style>
  <w:style w:type="character" w:customStyle="1" w:styleId="ListLabel1011">
    <w:name w:val="ListLabel 1011"/>
    <w:rPr>
      <w:rFonts w:cs="Wingdings"/>
    </w:rPr>
  </w:style>
  <w:style w:type="character" w:customStyle="1" w:styleId="ListLabel1012">
    <w:name w:val="ListLabel 1012"/>
    <w:rPr>
      <w:rFonts w:cs="Symbol"/>
    </w:rPr>
  </w:style>
  <w:style w:type="character" w:customStyle="1" w:styleId="ListLabel1013">
    <w:name w:val="ListLabel 1013"/>
    <w:rPr>
      <w:rFonts w:cs="Courier New"/>
    </w:rPr>
  </w:style>
  <w:style w:type="character" w:customStyle="1" w:styleId="ListLabel1014">
    <w:name w:val="ListLabel 1014"/>
    <w:rPr>
      <w:rFonts w:cs="Wingdings"/>
    </w:rPr>
  </w:style>
  <w:style w:type="character" w:customStyle="1" w:styleId="ListLabel1015">
    <w:name w:val="ListLabel 1015"/>
    <w:rPr>
      <w:rFonts w:cs="Symbol"/>
    </w:rPr>
  </w:style>
  <w:style w:type="character" w:customStyle="1" w:styleId="ListLabel1016">
    <w:name w:val="ListLabel 1016"/>
    <w:rPr>
      <w:rFonts w:cs="Courier New"/>
    </w:rPr>
  </w:style>
  <w:style w:type="character" w:customStyle="1" w:styleId="ListLabel1017">
    <w:name w:val="ListLabel 1017"/>
    <w:rPr>
      <w:rFonts w:cs="Wingdings"/>
    </w:rPr>
  </w:style>
  <w:style w:type="character" w:customStyle="1" w:styleId="ListLabel1018">
    <w:name w:val="ListLabel 1018"/>
    <w:rPr>
      <w:rFonts w:cs="Symbol"/>
      <w:sz w:val="22"/>
    </w:rPr>
  </w:style>
  <w:style w:type="character" w:customStyle="1" w:styleId="ListLabel1019">
    <w:name w:val="ListLabel 1019"/>
    <w:rPr>
      <w:rFonts w:cs="Wingdings"/>
    </w:rPr>
  </w:style>
  <w:style w:type="character" w:customStyle="1" w:styleId="ListLabel1020">
    <w:name w:val="ListLabel 1020"/>
    <w:rPr>
      <w:rFonts w:cs="Wingdings"/>
    </w:rPr>
  </w:style>
  <w:style w:type="character" w:customStyle="1" w:styleId="ListLabel1021">
    <w:name w:val="ListLabel 1021"/>
    <w:rPr>
      <w:rFonts w:cs="Symbol"/>
    </w:rPr>
  </w:style>
  <w:style w:type="character" w:customStyle="1" w:styleId="ListLabel1022">
    <w:name w:val="ListLabel 1022"/>
    <w:rPr>
      <w:rFonts w:cs="Courier New"/>
    </w:rPr>
  </w:style>
  <w:style w:type="character" w:customStyle="1" w:styleId="ListLabel1023">
    <w:name w:val="ListLabel 1023"/>
    <w:rPr>
      <w:rFonts w:cs="Wingdings"/>
    </w:rPr>
  </w:style>
  <w:style w:type="character" w:customStyle="1" w:styleId="ListLabel1024">
    <w:name w:val="ListLabel 1024"/>
    <w:rPr>
      <w:rFonts w:cs="Symbol"/>
    </w:rPr>
  </w:style>
  <w:style w:type="character" w:customStyle="1" w:styleId="ListLabel1025">
    <w:name w:val="ListLabel 1025"/>
    <w:rPr>
      <w:rFonts w:cs="Courier New"/>
    </w:rPr>
  </w:style>
  <w:style w:type="character" w:customStyle="1" w:styleId="ListLabel1026">
    <w:name w:val="ListLabel 1026"/>
    <w:rPr>
      <w:rFonts w:cs="Wingdings"/>
    </w:rPr>
  </w:style>
  <w:style w:type="character" w:customStyle="1" w:styleId="ListLabel1027">
    <w:name w:val="ListLabel 1027"/>
    <w:rPr>
      <w:rFonts w:cs="Wingdings"/>
    </w:rPr>
  </w:style>
  <w:style w:type="character" w:customStyle="1" w:styleId="ListLabel1028">
    <w:name w:val="ListLabel 1028"/>
    <w:rPr>
      <w:rFonts w:cs="Courier New"/>
    </w:rPr>
  </w:style>
  <w:style w:type="character" w:customStyle="1" w:styleId="ListLabel1029">
    <w:name w:val="ListLabel 1029"/>
    <w:rPr>
      <w:rFonts w:cs="Wingdings"/>
    </w:rPr>
  </w:style>
  <w:style w:type="character" w:customStyle="1" w:styleId="ListLabel1030">
    <w:name w:val="ListLabel 1030"/>
    <w:rPr>
      <w:rFonts w:cs="Symbol"/>
    </w:rPr>
  </w:style>
  <w:style w:type="character" w:customStyle="1" w:styleId="ListLabel1031">
    <w:name w:val="ListLabel 1031"/>
    <w:rPr>
      <w:rFonts w:cs="Courier New"/>
    </w:rPr>
  </w:style>
  <w:style w:type="character" w:customStyle="1" w:styleId="ListLabel1032">
    <w:name w:val="ListLabel 1032"/>
    <w:rPr>
      <w:rFonts w:cs="Wingdings"/>
    </w:rPr>
  </w:style>
  <w:style w:type="character" w:customStyle="1" w:styleId="ListLabel1033">
    <w:name w:val="ListLabel 1033"/>
    <w:rPr>
      <w:rFonts w:cs="Symbol"/>
    </w:rPr>
  </w:style>
  <w:style w:type="character" w:customStyle="1" w:styleId="ListLabel1034">
    <w:name w:val="ListLabel 1034"/>
    <w:rPr>
      <w:rFonts w:cs="Courier New"/>
    </w:rPr>
  </w:style>
  <w:style w:type="character" w:customStyle="1" w:styleId="ListLabel1035">
    <w:name w:val="ListLabel 1035"/>
    <w:rPr>
      <w:rFonts w:cs="Wingdings"/>
    </w:rPr>
  </w:style>
  <w:style w:type="character" w:customStyle="1" w:styleId="ListLabel1036">
    <w:name w:val="ListLabel 1036"/>
    <w:rPr>
      <w:rFonts w:cs="Wingdings"/>
    </w:rPr>
  </w:style>
  <w:style w:type="character" w:customStyle="1" w:styleId="ListLabel1037">
    <w:name w:val="ListLabel 1037"/>
    <w:rPr>
      <w:rFonts w:cs="Courier New"/>
    </w:rPr>
  </w:style>
  <w:style w:type="character" w:customStyle="1" w:styleId="ListLabel1038">
    <w:name w:val="ListLabel 1038"/>
    <w:rPr>
      <w:rFonts w:cs="Wingdings"/>
    </w:rPr>
  </w:style>
  <w:style w:type="character" w:customStyle="1" w:styleId="ListLabel1039">
    <w:name w:val="ListLabel 1039"/>
    <w:rPr>
      <w:rFonts w:cs="Symbol"/>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Wingdings"/>
    </w:rPr>
  </w:style>
  <w:style w:type="character" w:customStyle="1" w:styleId="ListLabel1046">
    <w:name w:val="ListLabel 1046"/>
    <w:rPr>
      <w:rFonts w:cs="Wingdings"/>
    </w:rPr>
  </w:style>
  <w:style w:type="character" w:customStyle="1" w:styleId="ListLabel1047">
    <w:name w:val="ListLabel 1047"/>
    <w:rPr>
      <w:rFonts w:cs="Wingdings"/>
    </w:rPr>
  </w:style>
  <w:style w:type="character" w:customStyle="1" w:styleId="ListLabel1048">
    <w:name w:val="ListLabel 1048"/>
    <w:rPr>
      <w:rFonts w:cs="Symbol"/>
    </w:rPr>
  </w:style>
  <w:style w:type="character" w:customStyle="1" w:styleId="ListLabel1049">
    <w:name w:val="ListLabel 1049"/>
    <w:rPr>
      <w:rFonts w:cs="Courier New"/>
    </w:rPr>
  </w:style>
  <w:style w:type="character" w:customStyle="1" w:styleId="ListLabel1050">
    <w:name w:val="ListLabel 1050"/>
    <w:rPr>
      <w:rFonts w:cs="Wingdings"/>
    </w:rPr>
  </w:style>
  <w:style w:type="character" w:customStyle="1" w:styleId="ListLabel1051">
    <w:name w:val="ListLabel 1051"/>
    <w:rPr>
      <w:rFonts w:cs="Symbol"/>
    </w:rPr>
  </w:style>
  <w:style w:type="character" w:customStyle="1" w:styleId="ListLabel1052">
    <w:name w:val="ListLabel 1052"/>
    <w:rPr>
      <w:rFonts w:cs="Courier New"/>
    </w:rPr>
  </w:style>
  <w:style w:type="character" w:customStyle="1" w:styleId="ListLabel1053">
    <w:name w:val="ListLabel 1053"/>
    <w:rPr>
      <w:rFonts w:cs="Wingdings"/>
    </w:rPr>
  </w:style>
  <w:style w:type="character" w:customStyle="1" w:styleId="ListLabel1054">
    <w:name w:val="ListLabel 1054"/>
    <w:rPr>
      <w:rFonts w:cs="Wingdings"/>
    </w:rPr>
  </w:style>
  <w:style w:type="character" w:customStyle="1" w:styleId="ListLabel1055">
    <w:name w:val="ListLabel 1055"/>
    <w:rPr>
      <w:rFonts w:cs="Courier New"/>
    </w:rPr>
  </w:style>
  <w:style w:type="character" w:customStyle="1" w:styleId="ListLabel1056">
    <w:name w:val="ListLabel 1056"/>
    <w:rPr>
      <w:rFonts w:cs="Wingdings"/>
    </w:rPr>
  </w:style>
  <w:style w:type="character" w:customStyle="1" w:styleId="ListLabel1057">
    <w:name w:val="ListLabel 1057"/>
    <w:rPr>
      <w:rFonts w:cs="Symbol"/>
    </w:rPr>
  </w:style>
  <w:style w:type="character" w:customStyle="1" w:styleId="ListLabel1058">
    <w:name w:val="ListLabel 1058"/>
    <w:rPr>
      <w:rFonts w:cs="Courier New"/>
    </w:rPr>
  </w:style>
  <w:style w:type="character" w:customStyle="1" w:styleId="ListLabel1059">
    <w:name w:val="ListLabel 1059"/>
    <w:rPr>
      <w:rFonts w:cs="Wingdings"/>
    </w:rPr>
  </w:style>
  <w:style w:type="character" w:customStyle="1" w:styleId="ListLabel1060">
    <w:name w:val="ListLabel 1060"/>
    <w:rPr>
      <w:rFonts w:cs="Symbol"/>
    </w:rPr>
  </w:style>
  <w:style w:type="character" w:customStyle="1" w:styleId="ListLabel1061">
    <w:name w:val="ListLabel 1061"/>
    <w:rPr>
      <w:rFonts w:cs="Courier New"/>
    </w:rPr>
  </w:style>
  <w:style w:type="character" w:customStyle="1" w:styleId="ListLabel1062">
    <w:name w:val="ListLabel 1062"/>
    <w:rPr>
      <w:rFonts w:cs="Wingdings"/>
    </w:rPr>
  </w:style>
  <w:style w:type="character" w:customStyle="1" w:styleId="ListLabel1063">
    <w:name w:val="ListLabel 1063"/>
    <w:rPr>
      <w:rFonts w:cs="Symbol"/>
      <w:color w:val="000000"/>
      <w:sz w:val="22"/>
    </w:rPr>
  </w:style>
  <w:style w:type="character" w:customStyle="1" w:styleId="ListLabel1064">
    <w:name w:val="ListLabel 1064"/>
    <w:rPr>
      <w:rFonts w:cs="Courier New"/>
    </w:rPr>
  </w:style>
  <w:style w:type="character" w:customStyle="1" w:styleId="ListLabel1065">
    <w:name w:val="ListLabel 1065"/>
    <w:rPr>
      <w:rFonts w:cs="Wingdings"/>
    </w:rPr>
  </w:style>
  <w:style w:type="character" w:customStyle="1" w:styleId="ListLabel1066">
    <w:name w:val="ListLabel 1066"/>
    <w:rPr>
      <w:rFonts w:cs="Symbol"/>
    </w:rPr>
  </w:style>
  <w:style w:type="character" w:customStyle="1" w:styleId="ListLabel1067">
    <w:name w:val="ListLabel 1067"/>
    <w:rPr>
      <w:rFonts w:cs="Courier New"/>
    </w:rPr>
  </w:style>
  <w:style w:type="character" w:customStyle="1" w:styleId="ListLabel1068">
    <w:name w:val="ListLabel 1068"/>
    <w:rPr>
      <w:rFonts w:cs="Wingdings"/>
    </w:rPr>
  </w:style>
  <w:style w:type="character" w:customStyle="1" w:styleId="ListLabel1069">
    <w:name w:val="ListLabel 1069"/>
    <w:rPr>
      <w:rFonts w:cs="Symbol"/>
    </w:rPr>
  </w:style>
  <w:style w:type="character" w:customStyle="1" w:styleId="ListLabel1070">
    <w:name w:val="ListLabel 1070"/>
    <w:rPr>
      <w:rFonts w:cs="Courier New"/>
    </w:rPr>
  </w:style>
  <w:style w:type="character" w:customStyle="1" w:styleId="ListLabel1071">
    <w:name w:val="ListLabel 1071"/>
    <w:rPr>
      <w:rFonts w:cs="Wingdings"/>
    </w:rPr>
  </w:style>
  <w:style w:type="character" w:customStyle="1" w:styleId="ListLabel1072">
    <w:name w:val="ListLabel 1072"/>
    <w:rPr>
      <w:rFonts w:ascii="Times New Roman" w:eastAsia="Times New Roman" w:hAnsi="Times New Roman" w:cs="Times New Roman"/>
      <w:color w:val="000000"/>
      <w:u w:val="none"/>
    </w:rPr>
  </w:style>
  <w:style w:type="character" w:customStyle="1" w:styleId="ListLabel1073">
    <w:name w:val="ListLabel 1073"/>
    <w:rPr>
      <w:rFonts w:ascii="Times New Roman" w:eastAsia="Times New Roman" w:hAnsi="Times New Roman" w:cs="Times New Roman"/>
    </w:rPr>
  </w:style>
  <w:style w:type="character" w:customStyle="1" w:styleId="Internetlinkuser">
    <w:name w:val="Internet link (user)"/>
    <w:rPr>
      <w:color w:val="0563C1"/>
      <w:u w:val="single"/>
    </w:rPr>
  </w:style>
  <w:style w:type="character" w:customStyle="1" w:styleId="ListLabel1075">
    <w:name w:val="ListLabel 1075"/>
    <w:rPr>
      <w:rFonts w:eastAsia="Times New Roman"/>
      <w:spacing w:val="-2"/>
      <w:sz w:val="22"/>
    </w:rPr>
  </w:style>
  <w:style w:type="character" w:customStyle="1" w:styleId="ListLabel1074">
    <w:name w:val="ListLabel 1074"/>
    <w:rPr>
      <w:rFonts w:eastAsia="Times New Roman"/>
      <w:b/>
      <w:spacing w:val="1"/>
      <w:sz w:val="2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character" w:styleId="Hyperlink">
    <w:name w:val="Hyperlink"/>
    <w:basedOn w:val="DefaultParagraphFont"/>
    <w:uiPriority w:val="99"/>
    <w:unhideWhenUsed/>
    <w:rsid w:val="009A74AF"/>
    <w:rPr>
      <w:color w:val="0563C1" w:themeColor="hyperlink"/>
      <w:u w:val="single"/>
    </w:rPr>
  </w:style>
  <w:style w:type="character" w:styleId="UnresolvedMention">
    <w:name w:val="Unresolved Mention"/>
    <w:basedOn w:val="DefaultParagraphFont"/>
    <w:uiPriority w:val="99"/>
    <w:semiHidden/>
    <w:unhideWhenUsed/>
    <w:rsid w:val="009A74AF"/>
    <w:rPr>
      <w:color w:val="605E5C"/>
      <w:shd w:val="clear" w:color="auto" w:fill="E1DFDD"/>
    </w:rPr>
  </w:style>
  <w:style w:type="character" w:customStyle="1" w:styleId="DefaultChar">
    <w:name w:val="Default Char"/>
    <w:basedOn w:val="DefaultParagraphFont"/>
    <w:link w:val="Default"/>
    <w:rsid w:val="00B3442D"/>
    <w:rPr>
      <w:rFonts w:ascii="Times New Roman" w:hAnsi="Times New Roman" w:cs="Times New Roman"/>
      <w:color w:val="000000"/>
      <w:sz w:val="24"/>
      <w:szCs w:val="24"/>
    </w:rPr>
  </w:style>
  <w:style w:type="paragraph" w:customStyle="1" w:styleId="tablersop">
    <w:name w:val="table_rsop"/>
    <w:basedOn w:val="Default"/>
    <w:qFormat/>
    <w:rsid w:val="00496000"/>
    <w:pPr>
      <w:widowControl w:val="0"/>
      <w:numPr>
        <w:ilvl w:val="1"/>
        <w:numId w:val="41"/>
      </w:numPr>
      <w:suppressAutoHyphens w:val="0"/>
      <w:autoSpaceDE w:val="0"/>
      <w:adjustRightInd w:val="0"/>
      <w:spacing w:after="148"/>
      <w:ind w:left="329"/>
      <w:jc w:val="both"/>
      <w:textAlignment w:val="auto"/>
    </w:pPr>
    <w:rPr>
      <w:rFonts w:eastAsiaTheme="minorHAnsi"/>
      <w:color w:val="auto"/>
      <w:sz w:val="23"/>
      <w:szCs w:val="23"/>
      <w:shd w:val="clear" w:color="auto" w:fill="FFFFFF"/>
      <w:lang w:val="en-IN"/>
    </w:rPr>
  </w:style>
  <w:style w:type="paragraph" w:customStyle="1" w:styleId="paragraph">
    <w:name w:val="paragraph"/>
    <w:basedOn w:val="Normal"/>
    <w:rsid w:val="00341142"/>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341142"/>
  </w:style>
  <w:style w:type="character" w:customStyle="1" w:styleId="eop">
    <w:name w:val="eop"/>
    <w:basedOn w:val="DefaultParagraphFont"/>
    <w:rsid w:val="0034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86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el.gov/docs/fy19osti/7383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imanshu.jain@hre.iitr.ac.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2C46F31C89C45AE57F3E598A50632" ma:contentTypeVersion="10" ma:contentTypeDescription="Create a new document." ma:contentTypeScope="" ma:versionID="7eb25c0edea15d4272fe535f8c8055fb">
  <xsd:schema xmlns:xsd="http://www.w3.org/2001/XMLSchema" xmlns:xs="http://www.w3.org/2001/XMLSchema" xmlns:p="http://schemas.microsoft.com/office/2006/metadata/properties" xmlns:ns2="9ea1111e-d1c0-4fc1-b6b3-24776deb3094" xmlns:ns3="c88f0b8d-356c-4e68-b022-7c8abbbca990" targetNamespace="http://schemas.microsoft.com/office/2006/metadata/properties" ma:root="true" ma:fieldsID="f1b9da25d0e81926a433d187d403e466" ns2:_="" ns3:_="">
    <xsd:import namespace="9ea1111e-d1c0-4fc1-b6b3-24776deb3094"/>
    <xsd:import namespace="c88f0b8d-356c-4e68-b022-7c8abbbca9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1111e-d1c0-4fc1-b6b3-24776deb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7c2620-d1ec-4608-ab47-b8d402b41a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f0b8d-356c-4e68-b022-7c8abbbca9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854ad6-1005-4e4c-93b2-0f443547e237}" ma:internalName="TaxCatchAll" ma:showField="CatchAllData" ma:web="c88f0b8d-356c-4e68-b022-7c8abbbca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a1111e-d1c0-4fc1-b6b3-24776deb3094">
      <Terms xmlns="http://schemas.microsoft.com/office/infopath/2007/PartnerControls"/>
    </lcf76f155ced4ddcb4097134ff3c332f>
    <TaxCatchAll xmlns="c88f0b8d-356c-4e68-b022-7c8abbbca990" xsi:nil="true"/>
  </documentManagement>
</p:properties>
</file>

<file path=customXml/itemProps1.xml><?xml version="1.0" encoding="utf-8"?>
<ds:datastoreItem xmlns:ds="http://schemas.openxmlformats.org/officeDocument/2006/customXml" ds:itemID="{4DFB795C-738D-4352-878E-EF9A4259D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1111e-d1c0-4fc1-b6b3-24776deb3094"/>
    <ds:schemaRef ds:uri="c88f0b8d-356c-4e68-b022-7c8abbbca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38676-44B3-4CDB-8B59-7CC40D946BD3}">
  <ds:schemaRefs>
    <ds:schemaRef ds:uri="http://schemas.microsoft.com/sharepoint/v3/contenttype/forms"/>
  </ds:schemaRefs>
</ds:datastoreItem>
</file>

<file path=customXml/itemProps3.xml><?xml version="1.0" encoding="utf-8"?>
<ds:datastoreItem xmlns:ds="http://schemas.openxmlformats.org/officeDocument/2006/customXml" ds:itemID="{E3FA3D42-4829-41E2-A68B-75D6FB8576CF}">
  <ds:schemaRefs>
    <ds:schemaRef ds:uri="http://schemas.microsoft.com/office/2006/metadata/properties"/>
    <ds:schemaRef ds:uri="http://schemas.microsoft.com/office/infopath/2007/PartnerControls"/>
    <ds:schemaRef ds:uri="9ea1111e-d1c0-4fc1-b6b3-24776deb3094"/>
    <ds:schemaRef ds:uri="c88f0b8d-356c-4e68-b022-7c8abbbca9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Himanshu Jain</cp:lastModifiedBy>
  <cp:revision>3</cp:revision>
  <cp:lastPrinted>2021-12-17T06:10:00Z</cp:lastPrinted>
  <dcterms:created xsi:type="dcterms:W3CDTF">2025-08-06T20:57:00Z</dcterms:created>
  <dcterms:modified xsi:type="dcterms:W3CDTF">2025-08-06T20:58:00Z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0x010100FBB2C46F31C89C45AE57F3E598A50632</vt:lpwstr>
  </property>
</Properties>
</file>